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48DA9" w14:textId="77777777" w:rsidR="002227BB" w:rsidRDefault="00142496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3A7B4D82" w14:textId="77777777" w:rsidR="002227BB" w:rsidRDefault="002227BB">
      <w:pPr>
        <w:jc w:val="center"/>
        <w:rPr>
          <w:rFonts w:asciiTheme="minorHAnsi" w:hAnsiTheme="minorHAnsi" w:cstheme="minorHAnsi"/>
        </w:rPr>
      </w:pPr>
    </w:p>
    <w:p w14:paraId="27594826" w14:textId="77777777" w:rsidR="002227BB" w:rsidRDefault="0014249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27319E11" w14:textId="77777777" w:rsidR="002227BB" w:rsidRDefault="0014249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3D05CB" wp14:editId="66B37A65">
            <wp:simplePos x="0" y="0"/>
            <wp:positionH relativeFrom="column">
              <wp:posOffset>910590</wp:posOffset>
            </wp:positionH>
            <wp:positionV relativeFrom="paragraph">
              <wp:posOffset>33655</wp:posOffset>
            </wp:positionV>
            <wp:extent cx="518160" cy="520065"/>
            <wp:effectExtent l="19050" t="0" r="0" b="0"/>
            <wp:wrapNone/>
            <wp:docPr id="7" name="Immagine 3" descr="Risultati immagini per docu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3" descr="Risultati immagini per document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2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right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4A0" w:firstRow="1" w:lastRow="0" w:firstColumn="1" w:lastColumn="0" w:noHBand="0" w:noVBand="1"/>
      </w:tblPr>
      <w:tblGrid>
        <w:gridCol w:w="6227"/>
      </w:tblGrid>
      <w:tr w:rsidR="002227BB" w14:paraId="695D1122" w14:textId="77777777" w:rsidTr="00AF457B">
        <w:trPr>
          <w:trHeight w:val="1043"/>
          <w:jc w:val="right"/>
        </w:trPr>
        <w:tc>
          <w:tcPr>
            <w:tcW w:w="6227" w:type="dxa"/>
          </w:tcPr>
          <w:p w14:paraId="3589B7DC" w14:textId="2EF75CB1" w:rsidR="002227BB" w:rsidRDefault="00142496">
            <w:pPr>
              <w:rPr>
                <w:rFonts w:asciiTheme="minorHAnsi" w:hAnsiTheme="minorHAnsi" w:cstheme="minorHAnsi"/>
                <w:b/>
                <w:i/>
                <w:color w:val="00783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007836"/>
                <w:sz w:val="24"/>
                <w:szCs w:val="24"/>
              </w:rPr>
              <w:t>AREA Politiche del Lavoro</w:t>
            </w:r>
            <w:r w:rsidR="00AF457B">
              <w:rPr>
                <w:rFonts w:asciiTheme="minorHAnsi" w:hAnsiTheme="minorHAnsi" w:cstheme="minorHAnsi"/>
                <w:b/>
                <w:i/>
                <w:color w:val="007836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b/>
                <w:i/>
                <w:color w:val="007836"/>
                <w:sz w:val="24"/>
                <w:szCs w:val="24"/>
              </w:rPr>
              <w:t xml:space="preserve"> Welfare</w:t>
            </w:r>
            <w:r w:rsidR="00AF457B">
              <w:rPr>
                <w:rFonts w:asciiTheme="minorHAnsi" w:hAnsiTheme="minorHAnsi" w:cstheme="minorHAnsi"/>
                <w:b/>
                <w:i/>
                <w:color w:val="007836"/>
                <w:sz w:val="24"/>
                <w:szCs w:val="24"/>
              </w:rPr>
              <w:t xml:space="preserve"> e Sicurezza sul Lavoro</w:t>
            </w:r>
          </w:p>
          <w:p w14:paraId="7F5F49E9" w14:textId="77777777" w:rsidR="002227BB" w:rsidRDefault="002227BB">
            <w:pPr>
              <w:rPr>
                <w:rFonts w:asciiTheme="minorHAnsi" w:hAnsiTheme="minorHAnsi" w:cstheme="minorHAnsi"/>
                <w:b/>
                <w:bCs/>
                <w:i/>
                <w:color w:val="007836"/>
              </w:rPr>
            </w:pPr>
          </w:p>
          <w:p w14:paraId="05A36B6E" w14:textId="003B4A64" w:rsidR="002227BB" w:rsidRDefault="0014249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Circolare </w:t>
            </w:r>
            <w:r w:rsidR="001E6E1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="00E34D87" w:rsidRPr="00E34D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 17691 del 7 agosto 2026</w:t>
            </w:r>
            <w:r w:rsidR="00E34D87">
              <w:rPr>
                <w:b/>
                <w:color w:val="000000"/>
                <w:sz w:val="24"/>
                <w:szCs w:val="24"/>
              </w:rPr>
              <w:tab/>
            </w:r>
          </w:p>
        </w:tc>
      </w:tr>
    </w:tbl>
    <w:p w14:paraId="32672BB4" w14:textId="77777777" w:rsidR="002227BB" w:rsidRDefault="002227BB">
      <w:pPr>
        <w:rPr>
          <w:rFonts w:asciiTheme="minorHAnsi" w:hAnsiTheme="minorHAnsi" w:cstheme="minorHAnsi"/>
          <w:sz w:val="24"/>
          <w:szCs w:val="24"/>
        </w:rPr>
      </w:pPr>
    </w:p>
    <w:p w14:paraId="3B0476E0" w14:textId="77777777" w:rsidR="002227BB" w:rsidRDefault="002227BB">
      <w:pPr>
        <w:jc w:val="both"/>
        <w:rPr>
          <w:rFonts w:asciiTheme="minorHAnsi" w:hAnsiTheme="minorHAnsi" w:cstheme="minorHAnsi"/>
          <w:b/>
          <w:caps/>
          <w:sz w:val="24"/>
          <w:szCs w:val="24"/>
        </w:rPr>
      </w:pPr>
    </w:p>
    <w:p w14:paraId="35514B17" w14:textId="77777777" w:rsidR="002227BB" w:rsidRPr="00AA46C0" w:rsidRDefault="002227BB">
      <w:pPr>
        <w:rPr>
          <w:rFonts w:ascii="Calibri" w:hAnsi="Calibri" w:cs="Calibri"/>
          <w:b/>
          <w:caps/>
          <w:sz w:val="24"/>
          <w:szCs w:val="24"/>
        </w:rPr>
      </w:pPr>
    </w:p>
    <w:p w14:paraId="3AA0CD62" w14:textId="77777777" w:rsidR="00975029" w:rsidRDefault="00975029" w:rsidP="00E40745">
      <w:pPr>
        <w:rPr>
          <w:rFonts w:ascii="Calibri" w:eastAsia="Calibri" w:hAnsi="Calibri" w:cs="Calibri"/>
          <w:b/>
          <w:caps/>
          <w:sz w:val="24"/>
          <w:szCs w:val="24"/>
        </w:rPr>
      </w:pPr>
    </w:p>
    <w:p w14:paraId="0E02845D" w14:textId="37989232" w:rsidR="00036330" w:rsidRPr="00AA46C0" w:rsidRDefault="00036330" w:rsidP="00036330">
      <w:pPr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AA46C0">
        <w:rPr>
          <w:rFonts w:asciiTheme="minorHAnsi" w:eastAsia="Calibri" w:hAnsiTheme="minorHAnsi" w:cstheme="minorHAnsi"/>
          <w:b/>
          <w:sz w:val="24"/>
          <w:szCs w:val="24"/>
        </w:rPr>
        <w:t xml:space="preserve">OGGETTO: </w:t>
      </w:r>
      <w:r w:rsidRPr="00FD7A0B">
        <w:rPr>
          <w:rFonts w:asciiTheme="minorHAnsi" w:eastAsia="Calibri" w:hAnsiTheme="minorHAnsi" w:cstheme="minorHAnsi"/>
          <w:b/>
          <w:smallCaps/>
          <w:sz w:val="24"/>
          <w:szCs w:val="24"/>
        </w:rPr>
        <w:t xml:space="preserve">Incentivo alla stabilizzazione dei rapporti di </w:t>
      </w:r>
      <w:r w:rsidRPr="00686C82">
        <w:rPr>
          <w:rFonts w:asciiTheme="minorHAnsi" w:eastAsia="Calibri" w:hAnsiTheme="minorHAnsi" w:cstheme="minorHAnsi"/>
          <w:b/>
          <w:smallCaps/>
          <w:sz w:val="24"/>
          <w:szCs w:val="24"/>
        </w:rPr>
        <w:t xml:space="preserve">lavoro </w:t>
      </w:r>
      <w:r w:rsidR="00A03016" w:rsidRPr="00686C82">
        <w:rPr>
          <w:rFonts w:asciiTheme="minorHAnsi" w:eastAsia="Calibri" w:hAnsiTheme="minorHAnsi" w:cstheme="minorHAnsi"/>
          <w:b/>
          <w:smallCaps/>
          <w:sz w:val="24"/>
          <w:szCs w:val="24"/>
        </w:rPr>
        <w:t xml:space="preserve">di giovani under 35 (cd. decreto 1° maggio). </w:t>
      </w:r>
      <w:r w:rsidRPr="00686C82">
        <w:rPr>
          <w:rFonts w:asciiTheme="minorHAnsi" w:eastAsia="Calibri" w:hAnsiTheme="minorHAnsi" w:cstheme="minorHAnsi"/>
          <w:b/>
          <w:smallCaps/>
          <w:sz w:val="24"/>
          <w:szCs w:val="24"/>
        </w:rPr>
        <w:t xml:space="preserve">Istruzioni </w:t>
      </w:r>
      <w:r w:rsidRPr="00FD7A0B">
        <w:rPr>
          <w:rFonts w:asciiTheme="minorHAnsi" w:eastAsia="Calibri" w:hAnsiTheme="minorHAnsi" w:cstheme="minorHAnsi"/>
          <w:b/>
          <w:smallCaps/>
          <w:sz w:val="24"/>
          <w:szCs w:val="24"/>
        </w:rPr>
        <w:t>INPS</w:t>
      </w:r>
    </w:p>
    <w:p w14:paraId="035F47F3" w14:textId="119CA3C7" w:rsidR="00E40745" w:rsidRPr="00AA46C0" w:rsidRDefault="00E40745" w:rsidP="00E40745">
      <w:pPr>
        <w:rPr>
          <w:rFonts w:ascii="Calibri" w:hAnsi="Calibri" w:cs="Calibri"/>
          <w:b/>
          <w:bCs/>
          <w:caps/>
          <w:sz w:val="22"/>
          <w:szCs w:val="22"/>
        </w:rPr>
      </w:pPr>
    </w:p>
    <w:p w14:paraId="5A6FA546" w14:textId="7957E05C" w:rsidR="00521D90" w:rsidRPr="00AA46C0" w:rsidRDefault="00521D90" w:rsidP="00521D90">
      <w:pPr>
        <w:tabs>
          <w:tab w:val="left" w:pos="8222"/>
        </w:tabs>
        <w:ind w:left="1134" w:hanging="1134"/>
        <w:jc w:val="both"/>
        <w:outlineLvl w:val="0"/>
        <w:rPr>
          <w:rFonts w:ascii="Calibri" w:eastAsia="Calibri" w:hAnsi="Calibri" w:cs="Calibri"/>
          <w:b/>
          <w:sz w:val="24"/>
          <w:szCs w:val="24"/>
        </w:rPr>
      </w:pPr>
    </w:p>
    <w:p w14:paraId="6735E045" w14:textId="77777777" w:rsidR="00947052" w:rsidRPr="00AA46C0" w:rsidRDefault="00947052" w:rsidP="002A570C">
      <w:pPr>
        <w:jc w:val="both"/>
        <w:rPr>
          <w:rFonts w:ascii="Calibri" w:hAnsi="Calibri" w:cs="Calibri"/>
          <w:bCs/>
          <w:sz w:val="24"/>
          <w:szCs w:val="24"/>
        </w:rPr>
      </w:pPr>
    </w:p>
    <w:p w14:paraId="33215499" w14:textId="77777777" w:rsidR="00F44100" w:rsidRPr="00AA46C0" w:rsidRDefault="00F44100" w:rsidP="002A570C">
      <w:pPr>
        <w:jc w:val="both"/>
        <w:rPr>
          <w:rFonts w:ascii="Calibri" w:hAnsi="Calibri" w:cs="Calibri"/>
          <w:b/>
          <w:sz w:val="24"/>
          <w:szCs w:val="24"/>
        </w:rPr>
      </w:pPr>
    </w:p>
    <w:p w14:paraId="7B1A00B1" w14:textId="77777777" w:rsidR="002A570C" w:rsidRPr="00AA46C0" w:rsidRDefault="002A570C" w:rsidP="002A570C">
      <w:pPr>
        <w:jc w:val="both"/>
        <w:rPr>
          <w:rFonts w:ascii="Calibri" w:hAnsi="Calibri" w:cs="Calibri"/>
          <w:b/>
          <w:sz w:val="24"/>
          <w:szCs w:val="24"/>
        </w:rPr>
      </w:pPr>
      <w:r w:rsidRPr="00AA46C0">
        <w:rPr>
          <w:rFonts w:ascii="Calibri" w:hAnsi="Calibri" w:cs="Calibri"/>
          <w:b/>
          <w:sz w:val="24"/>
          <w:szCs w:val="24"/>
        </w:rPr>
        <w:t xml:space="preserve">IN SINTESI </w:t>
      </w:r>
    </w:p>
    <w:p w14:paraId="6AB1D02E" w14:textId="77777777" w:rsidR="00D0750D" w:rsidRDefault="00D0750D" w:rsidP="00D0750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507AF5F" w14:textId="02ECA434" w:rsidR="0067534E" w:rsidRPr="008778F5" w:rsidRDefault="0067534E" w:rsidP="0067534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L’INPS ha fornito le istruzioni operative per la </w:t>
      </w:r>
      <w:r w:rsidRPr="008778F5">
        <w:rPr>
          <w:rFonts w:asciiTheme="minorHAnsi" w:hAnsiTheme="minorHAnsi" w:cstheme="minorHAnsi"/>
          <w:sz w:val="24"/>
          <w:szCs w:val="24"/>
        </w:rPr>
        <w:t>fruizione dell’incentivo alla stabilizzazione</w:t>
      </w:r>
      <w:r w:rsidR="005C16D8" w:rsidRPr="008778F5">
        <w:rPr>
          <w:rFonts w:asciiTheme="minorHAnsi" w:hAnsiTheme="minorHAnsi" w:cstheme="minorHAnsi"/>
          <w:sz w:val="24"/>
          <w:szCs w:val="24"/>
        </w:rPr>
        <w:t xml:space="preserve"> dei rapporti a tempo determinato di giovani under 35</w:t>
      </w:r>
      <w:r w:rsidRPr="008778F5">
        <w:rPr>
          <w:rFonts w:asciiTheme="minorHAnsi" w:hAnsiTheme="minorHAnsi" w:cstheme="minorHAnsi"/>
          <w:sz w:val="24"/>
          <w:szCs w:val="24"/>
        </w:rPr>
        <w:t>,</w:t>
      </w:r>
      <w:r w:rsidR="008778F5">
        <w:rPr>
          <w:rFonts w:asciiTheme="minorHAnsi" w:hAnsiTheme="minorHAnsi" w:cstheme="minorHAnsi"/>
          <w:sz w:val="24"/>
          <w:szCs w:val="24"/>
        </w:rPr>
        <w:t xml:space="preserve"> introdotto dal</w:t>
      </w:r>
      <w:r w:rsidRPr="008778F5">
        <w:rPr>
          <w:rFonts w:asciiTheme="minorHAnsi" w:hAnsiTheme="minorHAnsi" w:cstheme="minorHAnsi"/>
          <w:sz w:val="24"/>
          <w:szCs w:val="24"/>
        </w:rPr>
        <w:t xml:space="preserve"> </w:t>
      </w:r>
      <w:r w:rsidR="005564E8" w:rsidRPr="008778F5">
        <w:rPr>
          <w:rFonts w:asciiTheme="minorHAnsi" w:hAnsiTheme="minorHAnsi" w:cstheme="minorHAnsi"/>
          <w:sz w:val="24"/>
          <w:szCs w:val="24"/>
        </w:rPr>
        <w:t>cd. DL 1</w:t>
      </w:r>
      <w:r w:rsidR="005C16D8" w:rsidRPr="008778F5">
        <w:rPr>
          <w:rFonts w:asciiTheme="minorHAnsi" w:hAnsiTheme="minorHAnsi" w:cstheme="minorHAnsi"/>
          <w:sz w:val="24"/>
          <w:szCs w:val="24"/>
        </w:rPr>
        <w:t>°</w:t>
      </w:r>
      <w:r w:rsidR="005564E8" w:rsidRPr="008778F5">
        <w:rPr>
          <w:rFonts w:asciiTheme="minorHAnsi" w:hAnsiTheme="minorHAnsi" w:cstheme="minorHAnsi"/>
          <w:sz w:val="24"/>
          <w:szCs w:val="24"/>
        </w:rPr>
        <w:t xml:space="preserve"> maggio</w:t>
      </w:r>
      <w:r w:rsidR="00DB465E" w:rsidRPr="008778F5">
        <w:rPr>
          <w:rFonts w:asciiTheme="minorHAnsi" w:hAnsiTheme="minorHAnsi" w:cstheme="minorHAnsi"/>
          <w:sz w:val="24"/>
          <w:szCs w:val="24"/>
        </w:rPr>
        <w:t>.</w:t>
      </w:r>
    </w:p>
    <w:p w14:paraId="6B6F7FDD" w14:textId="77777777" w:rsidR="00CF0E5A" w:rsidRPr="00D0750D" w:rsidRDefault="00CF0E5A" w:rsidP="00CF0E5A">
      <w:pPr>
        <w:jc w:val="both"/>
        <w:rPr>
          <w:rFonts w:ascii="Calibri" w:hAnsi="Calibri" w:cs="Calibri"/>
          <w:sz w:val="24"/>
        </w:rPr>
      </w:pPr>
    </w:p>
    <w:p w14:paraId="5389A517" w14:textId="77777777" w:rsidR="00C0316A" w:rsidRPr="00AA46C0" w:rsidRDefault="00C0316A" w:rsidP="002A570C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7B892C7" w14:textId="2CB26998" w:rsidR="002A570C" w:rsidRPr="00AA46C0" w:rsidRDefault="002A570C" w:rsidP="002A570C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A46C0">
        <w:rPr>
          <w:rFonts w:ascii="Calibri" w:hAnsi="Calibri" w:cs="Calibri"/>
          <w:b/>
          <w:sz w:val="24"/>
          <w:szCs w:val="24"/>
        </w:rPr>
        <w:t>ALLEGATI</w:t>
      </w:r>
    </w:p>
    <w:p w14:paraId="145506B0" w14:textId="05A7F892" w:rsidR="00ED7EE6" w:rsidRDefault="0067534E" w:rsidP="0067534E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Circolare INPS n. 72 del 3 luglio 2026</w:t>
      </w:r>
    </w:p>
    <w:p w14:paraId="12716356" w14:textId="36C9E3DB" w:rsidR="0067534E" w:rsidRDefault="0067534E" w:rsidP="0067534E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Messaggio INPS n. 2518 del 29 luglio 2026</w:t>
      </w:r>
    </w:p>
    <w:p w14:paraId="7C2AC759" w14:textId="77777777" w:rsidR="00ED7EE6" w:rsidRDefault="00ED7EE6" w:rsidP="002A570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6F52227" w14:textId="77777777" w:rsidR="00ED7EE6" w:rsidRDefault="00ED7EE6" w:rsidP="002A570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AA6A2EA" w14:textId="77777777" w:rsidR="00ED7EE6" w:rsidRDefault="00ED7EE6" w:rsidP="002A570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F36EA0" w14:textId="77777777" w:rsidR="00ED7EE6" w:rsidRDefault="00ED7EE6" w:rsidP="002A570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EAEA9B8" w14:textId="77777777" w:rsidR="00ED7EE6" w:rsidRDefault="00ED7EE6" w:rsidP="002A570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53BE698" w14:textId="77777777" w:rsidR="00ED7EE6" w:rsidRDefault="00ED7EE6" w:rsidP="002A570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0B302EE" w14:textId="77777777" w:rsidR="00F43B45" w:rsidRDefault="00F43B45" w:rsidP="00674E8A">
      <w:pPr>
        <w:autoSpaceDE w:val="0"/>
        <w:autoSpaceDN w:val="0"/>
        <w:adjustRightInd w:val="0"/>
        <w:spacing w:after="160" w:line="259" w:lineRule="auto"/>
        <w:rPr>
          <w:rFonts w:asciiTheme="minorHAnsi" w:hAnsiTheme="minorHAnsi" w:cstheme="minorHAnsi"/>
          <w:bCs/>
          <w:sz w:val="24"/>
          <w:szCs w:val="24"/>
        </w:rPr>
      </w:pPr>
    </w:p>
    <w:p w14:paraId="591CD3B8" w14:textId="7B1CA999" w:rsidR="002A570C" w:rsidRDefault="00FF0A77" w:rsidP="00975029">
      <w:pPr>
        <w:rPr>
          <w:rFonts w:ascii="Cambria" w:hAnsi="Cambria"/>
          <w:color w:val="669900"/>
          <w:sz w:val="48"/>
          <w:szCs w:val="48"/>
        </w:rPr>
      </w:pPr>
      <w:r>
        <w:rPr>
          <w:rFonts w:asciiTheme="minorHAnsi" w:hAnsiTheme="minorHAnsi" w:cstheme="minorHAnsi"/>
          <w:bCs/>
          <w:sz w:val="24"/>
          <w:szCs w:val="24"/>
        </w:rPr>
        <w:br w:type="page"/>
      </w:r>
      <w:r w:rsidR="00000000">
        <w:rPr>
          <w:rFonts w:ascii="Calibri" w:hAnsi="Calibri"/>
          <w:noProof/>
          <w:sz w:val="24"/>
        </w:rPr>
        <w:lastRenderedPageBreak/>
        <w:pict w14:anchorId="58565E17">
          <v:rect id="_x0000_i1025" alt="" style="width:489pt;height:.05pt;mso-width-percent:0;mso-height-percent:0;mso-width-percent:0;mso-height-percent:0" o:hralign="right" o:hrstd="t" o:hrnoshade="t" o:hr="t" fillcolor="#008a3e" stroked="f"/>
        </w:pict>
      </w:r>
    </w:p>
    <w:p w14:paraId="41F319C1" w14:textId="77777777" w:rsidR="002A570C" w:rsidRDefault="002A570C" w:rsidP="002A570C">
      <w:pPr>
        <w:pStyle w:val="Pidipagina"/>
        <w:ind w:left="-142"/>
        <w:jc w:val="right"/>
        <w:rPr>
          <w:rFonts w:ascii="Myriad Pro" w:hAnsi="Myriad Pro"/>
          <w:b/>
          <w:sz w:val="24"/>
          <w:szCs w:val="24"/>
        </w:rPr>
      </w:pPr>
      <w:r>
        <w:rPr>
          <w:b/>
          <w:color w:val="007836"/>
          <w:sz w:val="32"/>
          <w:szCs w:val="32"/>
        </w:rPr>
        <w:tab/>
        <w:t xml:space="preserve">                                                                                   </w:t>
      </w:r>
      <w:r>
        <w:rPr>
          <w:b/>
          <w:color w:val="007836"/>
          <w:sz w:val="24"/>
          <w:szCs w:val="24"/>
        </w:rPr>
        <w:t>Area Politiche del Lavoro e Welfare</w:t>
      </w:r>
    </w:p>
    <w:p w14:paraId="262FC7C6" w14:textId="5A0C73F7" w:rsidR="002A570C" w:rsidRDefault="00E34D87" w:rsidP="00674E8A">
      <w:pPr>
        <w:pStyle w:val="Pidipagina"/>
        <w:ind w:left="-142"/>
        <w:rPr>
          <w:rFonts w:ascii="Myriad Pro" w:hAnsi="Myriad Pro"/>
          <w:color w:val="646464"/>
        </w:rPr>
      </w:pPr>
      <w:r>
        <w:rPr>
          <w:rFonts w:ascii="Myriad Pro" w:hAnsi="Myriad Pro"/>
          <w:b/>
        </w:rPr>
        <w:t>TP/AV</w:t>
      </w:r>
      <w:r w:rsidR="00674E8A">
        <w:rPr>
          <w:rFonts w:ascii="Myriad Pro" w:hAnsi="Myriad Pro"/>
          <w:b/>
        </w:rPr>
        <w:tab/>
      </w:r>
      <w:r w:rsidR="002A570C">
        <w:rPr>
          <w:rFonts w:ascii="Myriad Pro" w:hAnsi="Myriad Pro"/>
          <w:b/>
        </w:rPr>
        <w:tab/>
      </w:r>
      <w:r w:rsidR="002A570C">
        <w:rPr>
          <w:rFonts w:ascii="Myriad Pro" w:hAnsi="Myriad Pro"/>
          <w:color w:val="646464"/>
          <w:sz w:val="18"/>
          <w:szCs w:val="18"/>
        </w:rPr>
        <w:t>Corso Vittorio Emanuele II, 101 - 00186 Roma</w:t>
      </w:r>
    </w:p>
    <w:p w14:paraId="120FB56C" w14:textId="2A8BDA78" w:rsidR="002A570C" w:rsidRPr="00C62B52" w:rsidRDefault="002A570C" w:rsidP="002A570C">
      <w:pPr>
        <w:pStyle w:val="Pidipagina"/>
        <w:ind w:left="-142"/>
        <w:rPr>
          <w:b/>
          <w:color w:val="000000"/>
          <w:sz w:val="24"/>
          <w:szCs w:val="24"/>
        </w:rPr>
      </w:pPr>
      <w:r w:rsidRPr="00C62B52">
        <w:rPr>
          <w:b/>
          <w:color w:val="000000"/>
          <w:sz w:val="24"/>
          <w:szCs w:val="24"/>
        </w:rPr>
        <w:t>Cir</w:t>
      </w:r>
      <w:r w:rsidR="00E34D87">
        <w:rPr>
          <w:b/>
          <w:color w:val="000000"/>
          <w:sz w:val="24"/>
          <w:szCs w:val="24"/>
        </w:rPr>
        <w:t>c. n. 17691 del 7 agosto 2026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 w:rsidRPr="001D3C06">
        <w:rPr>
          <w:rFonts w:ascii="Myriad Pro" w:hAnsi="Myriad Pro"/>
          <w:color w:val="646464"/>
          <w:sz w:val="18"/>
          <w:szCs w:val="18"/>
        </w:rPr>
        <w:t xml:space="preserve"> tel.:06 68.52.361 fax: 06 6852360</w:t>
      </w:r>
    </w:p>
    <w:p w14:paraId="7FAFB670" w14:textId="13F42EA6" w:rsidR="002A570C" w:rsidRPr="00080634" w:rsidRDefault="00674E8A" w:rsidP="009D1239">
      <w:pPr>
        <w:pStyle w:val="Pidipagina"/>
        <w:ind w:left="-142"/>
        <w:rPr>
          <w:b/>
          <w:color w:val="000000"/>
          <w:sz w:val="24"/>
          <w:szCs w:val="24"/>
        </w:rPr>
      </w:pPr>
      <w:r w:rsidRPr="00080634">
        <w:rPr>
          <w:b/>
          <w:color w:val="000000"/>
          <w:sz w:val="24"/>
          <w:szCs w:val="24"/>
        </w:rPr>
        <w:t>Prot.</w:t>
      </w:r>
      <w:r w:rsidR="00E34D87">
        <w:rPr>
          <w:b/>
          <w:color w:val="000000"/>
          <w:sz w:val="24"/>
          <w:szCs w:val="24"/>
        </w:rPr>
        <w:t xml:space="preserve"> n. 856/C026/Bonus trasformazioni</w:t>
      </w:r>
      <w:r w:rsidR="00080634">
        <w:rPr>
          <w:b/>
          <w:color w:val="000000"/>
          <w:sz w:val="24"/>
          <w:szCs w:val="24"/>
        </w:rPr>
        <w:tab/>
      </w:r>
      <w:r w:rsidR="00080634">
        <w:rPr>
          <w:b/>
          <w:color w:val="000000"/>
          <w:sz w:val="24"/>
          <w:szCs w:val="24"/>
        </w:rPr>
        <w:tab/>
      </w:r>
      <w:r w:rsidR="00F7622E" w:rsidRPr="00080634">
        <w:rPr>
          <w:b/>
          <w:color w:val="000000"/>
        </w:rPr>
        <w:t xml:space="preserve">    </w:t>
      </w:r>
      <w:r w:rsidR="00445233" w:rsidRPr="00080634">
        <w:rPr>
          <w:b/>
          <w:color w:val="000000"/>
        </w:rPr>
        <w:t xml:space="preserve"> </w:t>
      </w:r>
      <w:r w:rsidR="00D306E7" w:rsidRPr="00080634">
        <w:rPr>
          <w:b/>
          <w:color w:val="000000"/>
        </w:rPr>
        <w:t xml:space="preserve">              </w:t>
      </w:r>
      <w:r w:rsidRPr="00080634">
        <w:rPr>
          <w:rFonts w:ascii="Myriad Pro" w:hAnsi="Myriad Pro"/>
          <w:color w:val="646464"/>
          <w:sz w:val="18"/>
          <w:szCs w:val="18"/>
        </w:rPr>
        <w:t>e-mail: sindacal@confagricoltura.it</w:t>
      </w:r>
      <w:r w:rsidR="00F44100" w:rsidRPr="00080634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2A570C" w:rsidRPr="00080634">
        <w:rPr>
          <w:rFonts w:ascii="Myriad Pro" w:hAnsi="Myriad Pro"/>
          <w:color w:val="646464"/>
          <w:sz w:val="16"/>
          <w:szCs w:val="16"/>
        </w:rPr>
        <w:br/>
        <w:t xml:space="preserve">                 </w:t>
      </w:r>
      <w:r w:rsidR="00171E76" w:rsidRPr="00080634">
        <w:rPr>
          <w:rFonts w:ascii="Myriad Pro" w:hAnsi="Myriad Pro"/>
          <w:color w:val="646464"/>
          <w:sz w:val="16"/>
          <w:szCs w:val="16"/>
        </w:rPr>
        <w:t xml:space="preserve"> </w:t>
      </w:r>
      <w:r w:rsidR="002A570C" w:rsidRPr="00080634">
        <w:rPr>
          <w:rFonts w:ascii="Myriad Pro" w:hAnsi="Myriad Pro"/>
          <w:color w:val="646464"/>
          <w:sz w:val="16"/>
          <w:szCs w:val="16"/>
        </w:rPr>
        <w:t xml:space="preserve">          </w:t>
      </w:r>
      <w:r w:rsidR="002A570C" w:rsidRPr="00080634">
        <w:rPr>
          <w:rFonts w:ascii="Myriad Pro" w:hAnsi="Myriad Pro"/>
          <w:color w:val="646464"/>
          <w:sz w:val="16"/>
          <w:szCs w:val="16"/>
        </w:rPr>
        <w:tab/>
        <w:t xml:space="preserve">                                                                                                                                        </w:t>
      </w:r>
      <w:r w:rsidR="002A570C" w:rsidRPr="00080634">
        <w:rPr>
          <w:rFonts w:ascii="Myriad Pro" w:hAnsi="Myriad Pro"/>
          <w:color w:val="646464"/>
          <w:sz w:val="18"/>
          <w:szCs w:val="18"/>
        </w:rPr>
        <w:t xml:space="preserve">sito web:  </w:t>
      </w:r>
      <w:hyperlink r:id="rId12" w:history="1">
        <w:r w:rsidR="002A570C" w:rsidRPr="00080634">
          <w:rPr>
            <w:rFonts w:ascii="Myriad Pro" w:hAnsi="Myriad Pro"/>
            <w:color w:val="646464"/>
            <w:sz w:val="18"/>
            <w:szCs w:val="18"/>
          </w:rPr>
          <w:t>www.confagricoltura.it</w:t>
        </w:r>
      </w:hyperlink>
      <w:r w:rsidR="002A570C" w:rsidRPr="00080634">
        <w:rPr>
          <w:i/>
          <w:color w:val="646464"/>
        </w:rPr>
        <w:t xml:space="preserve">  </w:t>
      </w:r>
    </w:p>
    <w:p w14:paraId="12F6EE76" w14:textId="77777777" w:rsidR="002A570C" w:rsidRDefault="00000000" w:rsidP="002A570C">
      <w:pPr>
        <w:tabs>
          <w:tab w:val="left" w:pos="6533"/>
        </w:tabs>
        <w:spacing w:line="120" w:lineRule="auto"/>
        <w:ind w:left="-142"/>
        <w:rPr>
          <w:color w:val="669900"/>
          <w:sz w:val="24"/>
          <w:szCs w:val="24"/>
        </w:rPr>
      </w:pPr>
      <w:r>
        <w:rPr>
          <w:noProof/>
          <w:color w:val="669900"/>
          <w:sz w:val="24"/>
          <w:szCs w:val="24"/>
        </w:rPr>
        <w:pict w14:anchorId="04647C8A">
          <v:rect id="_x0000_i1026" alt="" style="width:481.9pt;height:.05pt;mso-width-percent:0;mso-height-percent:0;mso-width-percent:0;mso-height-percent:0" o:hralign="center" o:hrstd="t" o:hrnoshade="t" o:hr="t" fillcolor="#008a3e" stroked="f"/>
        </w:pict>
      </w:r>
    </w:p>
    <w:p w14:paraId="2626DD71" w14:textId="77777777" w:rsidR="002A570C" w:rsidRDefault="002A570C" w:rsidP="002A570C">
      <w:pPr>
        <w:tabs>
          <w:tab w:val="left" w:pos="8222"/>
        </w:tabs>
        <w:jc w:val="both"/>
        <w:outlineLvl w:val="0"/>
        <w:rPr>
          <w:rFonts w:ascii="Calibri" w:eastAsia="Calibri" w:hAnsi="Calibri"/>
          <w:b/>
          <w:sz w:val="24"/>
          <w:szCs w:val="24"/>
          <w:u w:val="single"/>
        </w:rPr>
      </w:pPr>
    </w:p>
    <w:p w14:paraId="3C09F0D9" w14:textId="77777777" w:rsidR="002A570C" w:rsidRDefault="002A570C" w:rsidP="002A570C">
      <w:pPr>
        <w:tabs>
          <w:tab w:val="left" w:pos="8222"/>
        </w:tabs>
        <w:jc w:val="both"/>
        <w:outlineLvl w:val="0"/>
        <w:rPr>
          <w:rFonts w:ascii="Calibri" w:eastAsia="Calibri" w:hAnsi="Calibri"/>
          <w:b/>
          <w:sz w:val="24"/>
          <w:szCs w:val="24"/>
          <w:u w:val="single"/>
        </w:rPr>
      </w:pPr>
    </w:p>
    <w:p w14:paraId="0A37E813" w14:textId="4C121019" w:rsidR="00BF283B" w:rsidRPr="00AA46C0" w:rsidRDefault="00AC20D3" w:rsidP="00036330">
      <w:pPr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AA46C0">
        <w:rPr>
          <w:rFonts w:asciiTheme="minorHAnsi" w:eastAsia="Calibri" w:hAnsiTheme="minorHAnsi" w:cstheme="minorHAnsi"/>
          <w:b/>
          <w:sz w:val="24"/>
          <w:szCs w:val="24"/>
        </w:rPr>
        <w:t xml:space="preserve">OGGETTO: </w:t>
      </w:r>
      <w:r w:rsidR="00036330" w:rsidRPr="00FD7A0B">
        <w:rPr>
          <w:rFonts w:asciiTheme="minorHAnsi" w:eastAsia="Calibri" w:hAnsiTheme="minorHAnsi" w:cstheme="minorHAnsi"/>
          <w:b/>
          <w:smallCaps/>
          <w:sz w:val="24"/>
          <w:szCs w:val="24"/>
        </w:rPr>
        <w:t xml:space="preserve">Incentivo alla </w:t>
      </w:r>
      <w:r w:rsidR="00036330" w:rsidRPr="00DF68A3">
        <w:rPr>
          <w:rFonts w:asciiTheme="minorHAnsi" w:eastAsia="Calibri" w:hAnsiTheme="minorHAnsi" w:cstheme="minorHAnsi"/>
          <w:b/>
          <w:smallCaps/>
          <w:sz w:val="24"/>
          <w:szCs w:val="24"/>
        </w:rPr>
        <w:t>stabilizzazione dei rapporti di lavoro</w:t>
      </w:r>
      <w:r w:rsidR="00A03016" w:rsidRPr="00DF68A3">
        <w:rPr>
          <w:rFonts w:asciiTheme="minorHAnsi" w:eastAsia="Calibri" w:hAnsiTheme="minorHAnsi" w:cstheme="minorHAnsi"/>
          <w:b/>
          <w:smallCaps/>
          <w:sz w:val="24"/>
          <w:szCs w:val="24"/>
        </w:rPr>
        <w:t xml:space="preserve"> di giovani under 35 (cd. decreto 1° maggio)</w:t>
      </w:r>
      <w:r w:rsidR="00686C82" w:rsidRPr="00DF68A3">
        <w:rPr>
          <w:rFonts w:asciiTheme="minorHAnsi" w:eastAsia="Calibri" w:hAnsiTheme="minorHAnsi" w:cstheme="minorHAnsi"/>
          <w:b/>
          <w:smallCaps/>
          <w:sz w:val="24"/>
          <w:szCs w:val="24"/>
        </w:rPr>
        <w:t xml:space="preserve">. </w:t>
      </w:r>
      <w:r w:rsidR="00036330" w:rsidRPr="00DF68A3">
        <w:rPr>
          <w:rFonts w:asciiTheme="minorHAnsi" w:eastAsia="Calibri" w:hAnsiTheme="minorHAnsi" w:cstheme="minorHAnsi"/>
          <w:b/>
          <w:smallCaps/>
          <w:sz w:val="24"/>
          <w:szCs w:val="24"/>
        </w:rPr>
        <w:t>Istruzioni INPS</w:t>
      </w:r>
    </w:p>
    <w:p w14:paraId="3EB641A6" w14:textId="1DCEDB6C" w:rsidR="00975029" w:rsidRPr="00AA46C0" w:rsidRDefault="00975029" w:rsidP="00975029">
      <w:pPr>
        <w:rPr>
          <w:rFonts w:ascii="Calibri" w:hAnsi="Calibri" w:cs="Calibri"/>
          <w:b/>
          <w:bCs/>
          <w:caps/>
          <w:sz w:val="22"/>
          <w:szCs w:val="22"/>
        </w:rPr>
      </w:pPr>
    </w:p>
    <w:p w14:paraId="6CDF7047" w14:textId="7101557E" w:rsidR="00F44100" w:rsidRPr="00AA46C0" w:rsidRDefault="00F44100" w:rsidP="00975029">
      <w:pPr>
        <w:rPr>
          <w:rFonts w:asciiTheme="minorHAnsi" w:eastAsia="Calibri" w:hAnsiTheme="minorHAnsi" w:cstheme="minorHAnsi"/>
          <w:b/>
          <w:sz w:val="24"/>
          <w:szCs w:val="24"/>
        </w:rPr>
      </w:pPr>
    </w:p>
    <w:p w14:paraId="552CA41C" w14:textId="77777777" w:rsidR="002A570C" w:rsidRPr="00AA46C0" w:rsidRDefault="002A570C" w:rsidP="002A570C">
      <w:pPr>
        <w:tabs>
          <w:tab w:val="left" w:pos="8222"/>
        </w:tabs>
        <w:jc w:val="both"/>
        <w:outlineLvl w:val="0"/>
        <w:rPr>
          <w:rFonts w:asciiTheme="minorHAnsi" w:hAnsiTheme="minorHAnsi" w:cstheme="minorHAnsi"/>
          <w:b/>
          <w:smallCaps/>
          <w:sz w:val="24"/>
          <w:szCs w:val="24"/>
        </w:rPr>
      </w:pPr>
      <w:r w:rsidRPr="00AA46C0">
        <w:rPr>
          <w:rFonts w:asciiTheme="minorHAnsi" w:hAnsiTheme="minorHAnsi" w:cstheme="minorHAnsi"/>
          <w:b/>
          <w:sz w:val="24"/>
          <w:szCs w:val="24"/>
        </w:rPr>
        <w:t>Alle Unioni Provinciali Agricoltori</w:t>
      </w:r>
    </w:p>
    <w:p w14:paraId="2CA0B358" w14:textId="77777777" w:rsidR="002A570C" w:rsidRPr="00AA46C0" w:rsidRDefault="002A570C" w:rsidP="002A570C">
      <w:pPr>
        <w:tabs>
          <w:tab w:val="left" w:pos="8222"/>
        </w:tabs>
        <w:jc w:val="both"/>
        <w:outlineLvl w:val="0"/>
        <w:rPr>
          <w:rFonts w:asciiTheme="minorHAnsi" w:hAnsiTheme="minorHAnsi" w:cstheme="minorHAnsi"/>
          <w:b/>
          <w:smallCaps/>
          <w:sz w:val="24"/>
          <w:szCs w:val="24"/>
        </w:rPr>
      </w:pPr>
      <w:r w:rsidRPr="00AA46C0">
        <w:rPr>
          <w:rFonts w:asciiTheme="minorHAnsi" w:hAnsiTheme="minorHAnsi" w:cstheme="minorHAnsi"/>
          <w:b/>
          <w:sz w:val="24"/>
          <w:szCs w:val="24"/>
        </w:rPr>
        <w:t>Alle Federazioni Regionali Agricoltori</w:t>
      </w:r>
    </w:p>
    <w:p w14:paraId="2C0D0366" w14:textId="77777777" w:rsidR="002A570C" w:rsidRPr="00AA46C0" w:rsidRDefault="002A570C" w:rsidP="002A570C">
      <w:pPr>
        <w:tabs>
          <w:tab w:val="left" w:pos="8222"/>
        </w:tabs>
        <w:jc w:val="both"/>
        <w:outlineLvl w:val="0"/>
        <w:rPr>
          <w:rFonts w:asciiTheme="minorHAnsi" w:hAnsiTheme="minorHAnsi" w:cstheme="minorHAnsi"/>
          <w:b/>
          <w:smallCaps/>
          <w:sz w:val="24"/>
          <w:szCs w:val="24"/>
        </w:rPr>
      </w:pPr>
      <w:r w:rsidRPr="00AA46C0">
        <w:rPr>
          <w:rFonts w:asciiTheme="minorHAnsi" w:hAnsiTheme="minorHAnsi" w:cstheme="minorHAnsi"/>
          <w:b/>
          <w:sz w:val="24"/>
          <w:szCs w:val="24"/>
        </w:rPr>
        <w:t>Alle Federazioni Nazionali di Categoria</w:t>
      </w:r>
    </w:p>
    <w:p w14:paraId="3258B3EB" w14:textId="77777777" w:rsidR="00BA033E" w:rsidRPr="00AA46C0" w:rsidRDefault="002A570C" w:rsidP="00BA033E">
      <w:pPr>
        <w:tabs>
          <w:tab w:val="left" w:pos="8222"/>
        </w:tabs>
        <w:jc w:val="both"/>
        <w:outlineLvl w:val="0"/>
        <w:rPr>
          <w:rFonts w:asciiTheme="minorHAnsi" w:hAnsiTheme="minorHAnsi" w:cstheme="minorHAnsi"/>
          <w:b/>
          <w:smallCaps/>
          <w:sz w:val="24"/>
          <w:szCs w:val="24"/>
        </w:rPr>
      </w:pPr>
      <w:r w:rsidRPr="00AA46C0">
        <w:rPr>
          <w:rFonts w:asciiTheme="minorHAnsi" w:hAnsiTheme="minorHAnsi" w:cstheme="minorHAnsi"/>
          <w:b/>
          <w:sz w:val="24"/>
          <w:szCs w:val="24"/>
        </w:rPr>
        <w:t>Alle Federazioni Nazionali di Prodotto</w:t>
      </w:r>
    </w:p>
    <w:p w14:paraId="0BB487FA" w14:textId="61C73568" w:rsidR="002A570C" w:rsidRPr="00AA46C0" w:rsidRDefault="002A570C" w:rsidP="00BA033E">
      <w:pPr>
        <w:tabs>
          <w:tab w:val="left" w:pos="8222"/>
        </w:tabs>
        <w:jc w:val="both"/>
        <w:outlineLvl w:val="0"/>
        <w:rPr>
          <w:rFonts w:asciiTheme="minorHAnsi" w:hAnsiTheme="minorHAnsi" w:cstheme="minorHAnsi"/>
          <w:b/>
          <w:smallCaps/>
          <w:sz w:val="24"/>
          <w:szCs w:val="24"/>
        </w:rPr>
      </w:pPr>
      <w:r w:rsidRPr="00AA46C0">
        <w:rPr>
          <w:rFonts w:asciiTheme="minorHAnsi" w:hAnsiTheme="minorHAnsi" w:cstheme="minorHAnsi"/>
          <w:b/>
          <w:smallCaps/>
          <w:sz w:val="24"/>
          <w:szCs w:val="24"/>
        </w:rPr>
        <w:t>Loro Sede.</w:t>
      </w:r>
    </w:p>
    <w:p w14:paraId="27D1335A" w14:textId="77777777" w:rsidR="002A570C" w:rsidRPr="00AA46C0" w:rsidRDefault="002A570C" w:rsidP="002A570C">
      <w:pPr>
        <w:jc w:val="both"/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4925F56F" w14:textId="77777777" w:rsidR="00425780" w:rsidRPr="00AA46C0" w:rsidRDefault="00425780" w:rsidP="00352F5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AC0C25" w14:textId="7DD295BC" w:rsidR="007A1145" w:rsidRPr="00DF68A3" w:rsidRDefault="002C5B95" w:rsidP="00A72B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rende noto che l’INPS, con circolare n. 72 del 3 luglio 2026 e messaggio n. 2518 del 29 luglio 2026, ha fornito le istruzioni operative per la fruizione dell’incentivo alla </w:t>
      </w:r>
      <w:r w:rsidRPr="00DF68A3">
        <w:rPr>
          <w:rFonts w:asciiTheme="minorHAnsi" w:hAnsiTheme="minorHAnsi" w:cstheme="minorHAnsi"/>
          <w:sz w:val="24"/>
          <w:szCs w:val="24"/>
        </w:rPr>
        <w:t>stabilizzazione</w:t>
      </w:r>
      <w:r w:rsidR="00D56791" w:rsidRPr="00DF68A3">
        <w:rPr>
          <w:rFonts w:asciiTheme="minorHAnsi" w:hAnsiTheme="minorHAnsi" w:cstheme="minorHAnsi"/>
          <w:sz w:val="24"/>
          <w:szCs w:val="24"/>
        </w:rPr>
        <w:t xml:space="preserve"> dei rapporti a tempo determinato</w:t>
      </w:r>
      <w:r w:rsidR="002E6792" w:rsidRPr="00DF68A3">
        <w:rPr>
          <w:rFonts w:asciiTheme="minorHAnsi" w:hAnsiTheme="minorHAnsi" w:cstheme="minorHAnsi"/>
          <w:sz w:val="24"/>
          <w:szCs w:val="24"/>
        </w:rPr>
        <w:t xml:space="preserve"> di giovani under 35</w:t>
      </w:r>
      <w:r w:rsidRPr="00DF68A3">
        <w:rPr>
          <w:rFonts w:asciiTheme="minorHAnsi" w:hAnsiTheme="minorHAnsi" w:cstheme="minorHAnsi"/>
          <w:sz w:val="24"/>
          <w:szCs w:val="24"/>
        </w:rPr>
        <w:t>, introdotto dall’art. 4 del decreto-legge n. 62/2026, convertito dalla legge n. 112/2026</w:t>
      </w:r>
      <w:r w:rsidR="00D56791" w:rsidRPr="00DF68A3">
        <w:rPr>
          <w:rFonts w:asciiTheme="minorHAnsi" w:hAnsiTheme="minorHAnsi" w:cstheme="minorHAnsi"/>
          <w:sz w:val="24"/>
          <w:szCs w:val="24"/>
        </w:rPr>
        <w:t xml:space="preserve"> (cd. “decreto 1° maggio”)</w:t>
      </w:r>
      <w:r w:rsidRPr="00DF68A3">
        <w:rPr>
          <w:rFonts w:asciiTheme="minorHAnsi" w:hAnsiTheme="minorHAnsi" w:cstheme="minorHAnsi"/>
          <w:sz w:val="24"/>
          <w:szCs w:val="24"/>
        </w:rPr>
        <w:t>.</w:t>
      </w:r>
    </w:p>
    <w:p w14:paraId="14D2EAED" w14:textId="77777777" w:rsidR="007A1145" w:rsidRDefault="007A1145" w:rsidP="00A72BF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C7F934E" w14:textId="12FBF281" w:rsidR="007A1145" w:rsidRDefault="002C5B95" w:rsidP="00A72B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L’agevolazione consiste </w:t>
      </w:r>
      <w:r w:rsidR="00D56791" w:rsidRPr="001E6F99">
        <w:rPr>
          <w:rFonts w:asciiTheme="minorHAnsi" w:hAnsiTheme="minorHAnsi" w:cstheme="minorHAnsi"/>
          <w:sz w:val="24"/>
          <w:szCs w:val="24"/>
        </w:rPr>
        <w:t>nell’</w:t>
      </w:r>
      <w:r>
        <w:rPr>
          <w:rFonts w:asciiTheme="minorHAnsi" w:hAnsiTheme="minorHAnsi" w:cstheme="minorHAnsi"/>
          <w:sz w:val="24"/>
          <w:szCs w:val="24"/>
        </w:rPr>
        <w:t xml:space="preserve">esonero del 100% dei contributi previdenziali a carico del datore di lavoro (esclusi premi e contributi INAIL), per un massimo di 24 mesi, nel limite </w:t>
      </w:r>
      <w:r w:rsidRPr="001E6F99">
        <w:rPr>
          <w:rFonts w:asciiTheme="minorHAnsi" w:hAnsiTheme="minorHAnsi" w:cstheme="minorHAnsi"/>
          <w:sz w:val="24"/>
          <w:szCs w:val="24"/>
        </w:rPr>
        <w:t xml:space="preserve">di 500 </w:t>
      </w:r>
      <w:r w:rsidR="00D56791" w:rsidRPr="001E6F99">
        <w:rPr>
          <w:rFonts w:asciiTheme="minorHAnsi" w:hAnsiTheme="minorHAnsi" w:cstheme="minorHAnsi"/>
          <w:sz w:val="24"/>
          <w:szCs w:val="24"/>
        </w:rPr>
        <w:t xml:space="preserve">euro </w:t>
      </w:r>
      <w:r>
        <w:rPr>
          <w:rFonts w:asciiTheme="minorHAnsi" w:hAnsiTheme="minorHAnsi" w:cstheme="minorHAnsi"/>
          <w:sz w:val="24"/>
          <w:szCs w:val="24"/>
        </w:rPr>
        <w:t>mensili per ciascun lavoratore.</w:t>
      </w:r>
    </w:p>
    <w:p w14:paraId="02C0ED52" w14:textId="77777777" w:rsidR="007A1145" w:rsidRDefault="007A1145" w:rsidP="00A72BF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C48E42E" w14:textId="41AF3872" w:rsidR="00036330" w:rsidRDefault="00483FFD" w:rsidP="00C01410">
      <w:pPr>
        <w:jc w:val="both"/>
        <w:rPr>
          <w:rFonts w:asciiTheme="minorHAnsi" w:hAnsiTheme="minorHAnsi" w:cstheme="minorHAnsi"/>
          <w:sz w:val="24"/>
          <w:szCs w:val="24"/>
        </w:rPr>
      </w:pPr>
      <w:r w:rsidRPr="001E6F99">
        <w:rPr>
          <w:rFonts w:asciiTheme="minorHAnsi" w:hAnsiTheme="minorHAnsi" w:cstheme="minorHAnsi"/>
          <w:sz w:val="24"/>
          <w:szCs w:val="24"/>
        </w:rPr>
        <w:t>E</w:t>
      </w:r>
      <w:r w:rsidR="004B67BD" w:rsidRPr="001E6F99">
        <w:rPr>
          <w:rFonts w:asciiTheme="minorHAnsi" w:hAnsiTheme="minorHAnsi" w:cstheme="minorHAnsi"/>
          <w:sz w:val="24"/>
          <w:szCs w:val="24"/>
        </w:rPr>
        <w:t xml:space="preserve">sso spetta </w:t>
      </w:r>
      <w:r w:rsidR="002C5B95" w:rsidRPr="001E6F99">
        <w:rPr>
          <w:rFonts w:asciiTheme="minorHAnsi" w:hAnsiTheme="minorHAnsi" w:cstheme="minorHAnsi"/>
          <w:sz w:val="24"/>
          <w:szCs w:val="24"/>
        </w:rPr>
        <w:t>a tutti i datori di lavoro privati, compresi</w:t>
      </w:r>
      <w:r w:rsidR="004B67BD" w:rsidRPr="001E6F99">
        <w:rPr>
          <w:rFonts w:asciiTheme="minorHAnsi" w:hAnsiTheme="minorHAnsi" w:cstheme="minorHAnsi"/>
          <w:sz w:val="24"/>
          <w:szCs w:val="24"/>
        </w:rPr>
        <w:t xml:space="preserve"> quelli del settore </w:t>
      </w:r>
      <w:r w:rsidR="002C5B95" w:rsidRPr="001E6F99">
        <w:rPr>
          <w:rFonts w:asciiTheme="minorHAnsi" w:hAnsiTheme="minorHAnsi" w:cstheme="minorHAnsi"/>
          <w:sz w:val="24"/>
          <w:szCs w:val="24"/>
        </w:rPr>
        <w:t xml:space="preserve">agricolo, </w:t>
      </w:r>
      <w:r w:rsidR="00576E60" w:rsidRPr="001E6F99">
        <w:rPr>
          <w:rFonts w:asciiTheme="minorHAnsi" w:hAnsiTheme="minorHAnsi" w:cstheme="minorHAnsi"/>
          <w:sz w:val="24"/>
          <w:szCs w:val="24"/>
        </w:rPr>
        <w:t xml:space="preserve">per </w:t>
      </w:r>
      <w:r w:rsidR="002C5B95" w:rsidRPr="001E6F99">
        <w:rPr>
          <w:rFonts w:asciiTheme="minorHAnsi" w:hAnsiTheme="minorHAnsi" w:cstheme="minorHAnsi"/>
          <w:sz w:val="24"/>
          <w:szCs w:val="24"/>
        </w:rPr>
        <w:t xml:space="preserve">le trasformazioni </w:t>
      </w:r>
      <w:r w:rsidR="00D56791" w:rsidRPr="001E6F99">
        <w:rPr>
          <w:rFonts w:asciiTheme="minorHAnsi" w:hAnsiTheme="minorHAnsi" w:cstheme="minorHAnsi"/>
          <w:sz w:val="24"/>
          <w:szCs w:val="24"/>
        </w:rPr>
        <w:t xml:space="preserve">a tempo indeterminato di rapporti di lavoro a tempo determinato </w:t>
      </w:r>
      <w:r w:rsidR="002C5B95" w:rsidRPr="001E6F99">
        <w:rPr>
          <w:rFonts w:asciiTheme="minorHAnsi" w:hAnsiTheme="minorHAnsi" w:cstheme="minorHAnsi"/>
          <w:sz w:val="24"/>
          <w:szCs w:val="24"/>
        </w:rPr>
        <w:t>rela</w:t>
      </w:r>
      <w:r w:rsidR="002C5B95" w:rsidRPr="000B5E76">
        <w:rPr>
          <w:rFonts w:asciiTheme="minorHAnsi" w:hAnsiTheme="minorHAnsi" w:cstheme="minorHAnsi"/>
          <w:sz w:val="24"/>
          <w:szCs w:val="24"/>
        </w:rPr>
        <w:t>tiv</w:t>
      </w:r>
      <w:r w:rsidR="00B7407E" w:rsidRPr="000B5E76">
        <w:rPr>
          <w:rFonts w:asciiTheme="minorHAnsi" w:hAnsiTheme="minorHAnsi" w:cstheme="minorHAnsi"/>
          <w:sz w:val="24"/>
          <w:szCs w:val="24"/>
        </w:rPr>
        <w:t xml:space="preserve">i </w:t>
      </w:r>
      <w:r w:rsidR="002C5B95" w:rsidRPr="001E6F99">
        <w:rPr>
          <w:rFonts w:asciiTheme="minorHAnsi" w:hAnsiTheme="minorHAnsi" w:cstheme="minorHAnsi"/>
          <w:sz w:val="24"/>
          <w:szCs w:val="24"/>
        </w:rPr>
        <w:t>a lavoratori</w:t>
      </w:r>
      <w:r w:rsidR="00C01410" w:rsidRPr="001E6F99">
        <w:rPr>
          <w:rFonts w:asciiTheme="minorHAnsi" w:hAnsiTheme="minorHAnsi" w:cstheme="minorHAnsi"/>
          <w:sz w:val="24"/>
          <w:szCs w:val="24"/>
        </w:rPr>
        <w:t xml:space="preserve"> </w:t>
      </w:r>
      <w:r w:rsidR="002C5B95" w:rsidRPr="001E6F99">
        <w:rPr>
          <w:rFonts w:asciiTheme="minorHAnsi" w:hAnsiTheme="minorHAnsi" w:cstheme="minorHAnsi"/>
          <w:sz w:val="24"/>
          <w:szCs w:val="24"/>
        </w:rPr>
        <w:t xml:space="preserve">con </w:t>
      </w:r>
      <w:r w:rsidR="008E377F" w:rsidRPr="001E6F99">
        <w:rPr>
          <w:rFonts w:asciiTheme="minorHAnsi" w:hAnsiTheme="minorHAnsi" w:cstheme="minorHAnsi"/>
          <w:sz w:val="24"/>
          <w:szCs w:val="24"/>
        </w:rPr>
        <w:t xml:space="preserve">la </w:t>
      </w:r>
      <w:r w:rsidR="002C5B95" w:rsidRPr="001E6F99">
        <w:rPr>
          <w:rFonts w:asciiTheme="minorHAnsi" w:hAnsiTheme="minorHAnsi" w:cstheme="minorHAnsi"/>
          <w:sz w:val="24"/>
          <w:szCs w:val="24"/>
        </w:rPr>
        <w:t>qualifica di opera</w:t>
      </w:r>
      <w:r w:rsidR="002C5B95" w:rsidRPr="000B5E76">
        <w:rPr>
          <w:rFonts w:asciiTheme="minorHAnsi" w:hAnsiTheme="minorHAnsi" w:cstheme="minorHAnsi"/>
          <w:sz w:val="24"/>
          <w:szCs w:val="24"/>
        </w:rPr>
        <w:t>i</w:t>
      </w:r>
      <w:r w:rsidR="00B7407E" w:rsidRPr="000B5E76">
        <w:rPr>
          <w:rFonts w:asciiTheme="minorHAnsi" w:hAnsiTheme="minorHAnsi" w:cstheme="minorHAnsi"/>
          <w:sz w:val="24"/>
          <w:szCs w:val="24"/>
        </w:rPr>
        <w:t>o</w:t>
      </w:r>
      <w:r w:rsidR="002C5B95" w:rsidRPr="001E6F99">
        <w:rPr>
          <w:rFonts w:asciiTheme="minorHAnsi" w:hAnsiTheme="minorHAnsi" w:cstheme="minorHAnsi"/>
          <w:sz w:val="24"/>
          <w:szCs w:val="24"/>
        </w:rPr>
        <w:t>, impiegato o quadro</w:t>
      </w:r>
      <w:r w:rsidR="008E377F" w:rsidRPr="001E6F99">
        <w:rPr>
          <w:rFonts w:asciiTheme="minorHAnsi" w:hAnsiTheme="minorHAnsi" w:cstheme="minorHAnsi"/>
          <w:sz w:val="24"/>
          <w:szCs w:val="24"/>
        </w:rPr>
        <w:t xml:space="preserve"> </w:t>
      </w:r>
      <w:r w:rsidR="00036330" w:rsidRPr="000B5E76">
        <w:rPr>
          <w:rFonts w:asciiTheme="minorHAnsi" w:hAnsiTheme="minorHAnsi" w:cstheme="minorHAnsi"/>
          <w:sz w:val="24"/>
          <w:szCs w:val="24"/>
        </w:rPr>
        <w:t>che, alla data d</w:t>
      </w:r>
      <w:r w:rsidR="009F3BDD">
        <w:rPr>
          <w:rFonts w:asciiTheme="minorHAnsi" w:hAnsiTheme="minorHAnsi" w:cstheme="minorHAnsi"/>
          <w:sz w:val="24"/>
          <w:szCs w:val="24"/>
        </w:rPr>
        <w:t>ella</w:t>
      </w:r>
      <w:r w:rsidR="00036330" w:rsidRPr="000B5E76">
        <w:rPr>
          <w:rFonts w:asciiTheme="minorHAnsi" w:hAnsiTheme="minorHAnsi" w:cstheme="minorHAnsi"/>
          <w:sz w:val="24"/>
          <w:szCs w:val="24"/>
        </w:rPr>
        <w:t xml:space="preserve"> </w:t>
      </w:r>
      <w:r w:rsidR="00B7407E" w:rsidRPr="000B5E76">
        <w:rPr>
          <w:rFonts w:asciiTheme="minorHAnsi" w:hAnsiTheme="minorHAnsi" w:cstheme="minorHAnsi"/>
          <w:sz w:val="24"/>
          <w:szCs w:val="24"/>
        </w:rPr>
        <w:t>trasformazione</w:t>
      </w:r>
      <w:r w:rsidR="00036330" w:rsidRPr="000B5E76">
        <w:rPr>
          <w:rFonts w:asciiTheme="minorHAnsi" w:hAnsiTheme="minorHAnsi" w:cstheme="minorHAnsi"/>
          <w:sz w:val="24"/>
          <w:szCs w:val="24"/>
        </w:rPr>
        <w:t xml:space="preserve">, </w:t>
      </w:r>
      <w:r w:rsidR="00036330" w:rsidRPr="001E6F99">
        <w:rPr>
          <w:rFonts w:asciiTheme="minorHAnsi" w:hAnsiTheme="minorHAnsi" w:cstheme="minorHAnsi"/>
          <w:sz w:val="24"/>
          <w:szCs w:val="24"/>
        </w:rPr>
        <w:t>non abbiano compiuto 35 anni</w:t>
      </w:r>
      <w:r w:rsidR="00C01410" w:rsidRPr="001E6F99">
        <w:rPr>
          <w:rFonts w:asciiTheme="minorHAnsi" w:hAnsiTheme="minorHAnsi" w:cstheme="minorHAnsi"/>
          <w:sz w:val="24"/>
          <w:szCs w:val="24"/>
        </w:rPr>
        <w:t xml:space="preserve"> e </w:t>
      </w:r>
      <w:r w:rsidR="00036330" w:rsidRPr="001E6F99">
        <w:rPr>
          <w:rFonts w:asciiTheme="minorHAnsi" w:hAnsiTheme="minorHAnsi" w:cstheme="minorHAnsi"/>
          <w:sz w:val="24"/>
          <w:szCs w:val="24"/>
        </w:rPr>
        <w:t xml:space="preserve">che </w:t>
      </w:r>
      <w:r w:rsidR="00036330" w:rsidRPr="00036330">
        <w:rPr>
          <w:rFonts w:asciiTheme="minorHAnsi" w:hAnsiTheme="minorHAnsi" w:cstheme="minorHAnsi"/>
          <w:sz w:val="24"/>
          <w:szCs w:val="24"/>
        </w:rPr>
        <w:t>non siano mai stati occupati a tempo indeterminato nel corso della loro vita lavorativa.</w:t>
      </w:r>
    </w:p>
    <w:p w14:paraId="15C34868" w14:textId="77777777" w:rsidR="00036330" w:rsidRDefault="00036330" w:rsidP="00A72BF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53E211" w14:textId="708E3022" w:rsidR="00036330" w:rsidRDefault="00036330" w:rsidP="00A72B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Possono beneficiare dell’incentivo le </w:t>
      </w:r>
      <w:r w:rsidRPr="001E6F99">
        <w:rPr>
          <w:rFonts w:asciiTheme="minorHAnsi" w:hAnsiTheme="minorHAnsi" w:cstheme="minorHAnsi"/>
          <w:sz w:val="24"/>
          <w:szCs w:val="24"/>
        </w:rPr>
        <w:t xml:space="preserve">trasformazioni </w:t>
      </w:r>
      <w:r w:rsidR="00C01410" w:rsidRPr="001E6F99">
        <w:rPr>
          <w:rFonts w:asciiTheme="minorHAnsi" w:hAnsiTheme="minorHAnsi" w:cstheme="minorHAnsi"/>
          <w:sz w:val="24"/>
          <w:szCs w:val="24"/>
        </w:rPr>
        <w:t xml:space="preserve">da rapporto a tempo determinato a tempo indeterminato </w:t>
      </w:r>
      <w:r w:rsidRPr="001E6F99">
        <w:rPr>
          <w:rFonts w:asciiTheme="minorHAnsi" w:hAnsiTheme="minorHAnsi" w:cstheme="minorHAnsi"/>
          <w:sz w:val="24"/>
          <w:szCs w:val="24"/>
        </w:rPr>
        <w:t>che rispett</w:t>
      </w:r>
      <w:r w:rsidR="00C01410" w:rsidRPr="001E6F99">
        <w:rPr>
          <w:rFonts w:asciiTheme="minorHAnsi" w:hAnsiTheme="minorHAnsi" w:cstheme="minorHAnsi"/>
          <w:sz w:val="24"/>
          <w:szCs w:val="24"/>
        </w:rPr>
        <w:t>i</w:t>
      </w:r>
      <w:r w:rsidRPr="001E6F99">
        <w:rPr>
          <w:rFonts w:asciiTheme="minorHAnsi" w:hAnsiTheme="minorHAnsi" w:cstheme="minorHAnsi"/>
          <w:sz w:val="24"/>
          <w:szCs w:val="24"/>
        </w:rPr>
        <w:t>no congiuntamente le seguenti condizioni:</w:t>
      </w:r>
    </w:p>
    <w:p w14:paraId="529E1579" w14:textId="77777777" w:rsidR="00255A53" w:rsidRDefault="00255A53" w:rsidP="00A72BF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7290E0" w14:textId="733E76FA" w:rsidR="00036330" w:rsidRPr="00FE0E56" w:rsidRDefault="00036330" w:rsidP="00036330">
      <w:pPr>
        <w:pStyle w:val="Paragrafoelenco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</w:pPr>
      <w:r w:rsidRPr="00FE0E56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 xml:space="preserve">la trasformazione deve essere effettuata </w:t>
      </w:r>
      <w:r w:rsidR="00B7407E" w:rsidRPr="000B5E76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 xml:space="preserve">nel periodo </w:t>
      </w:r>
      <w:r w:rsidRPr="00E81078">
        <w:rPr>
          <w:rFonts w:asciiTheme="minorHAnsi" w:eastAsia="Times New Roman" w:hAnsiTheme="minorHAnsi" w:cstheme="minorHAnsi"/>
          <w:smallCaps w:val="0"/>
          <w:sz w:val="24"/>
          <w:szCs w:val="24"/>
          <w:u w:val="single"/>
          <w:lang w:eastAsia="it-IT"/>
        </w:rPr>
        <w:t>dal 1° agosto al 31 dicembre 2026</w:t>
      </w:r>
      <w:r w:rsidRPr="00FE0E56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>;</w:t>
      </w:r>
    </w:p>
    <w:p w14:paraId="5F9D3018" w14:textId="04FB9F2D" w:rsidR="00036330" w:rsidRPr="00FE0E56" w:rsidRDefault="001839A8" w:rsidP="00036330">
      <w:pPr>
        <w:pStyle w:val="Paragrafoelenco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</w:pPr>
      <w:r w:rsidRPr="001E6F99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>l’originario</w:t>
      </w:r>
      <w:r>
        <w:rPr>
          <w:rFonts w:asciiTheme="minorHAnsi" w:eastAsia="Times New Roman" w:hAnsiTheme="minorHAnsi" w:cstheme="minorHAnsi"/>
          <w:smallCaps w:val="0"/>
          <w:color w:val="EE0000"/>
          <w:sz w:val="24"/>
          <w:szCs w:val="24"/>
          <w:lang w:eastAsia="it-IT"/>
        </w:rPr>
        <w:t xml:space="preserve"> </w:t>
      </w:r>
      <w:r w:rsidR="00036330" w:rsidRPr="00FE0E56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>rapporto a termine deve essere stato instaurato entro il 30 aprile 2026;</w:t>
      </w:r>
    </w:p>
    <w:p w14:paraId="728E1C3C" w14:textId="77777777" w:rsidR="00036330" w:rsidRPr="00FE0E56" w:rsidRDefault="00036330" w:rsidP="00036330">
      <w:pPr>
        <w:pStyle w:val="Paragrafoelenco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</w:pPr>
      <w:r w:rsidRPr="00FE0E56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>il rapporto a tempo determinato da trasformare deve avere una durata complessiva non superiore a 12 mesi (considerando anche eventuali proroghe);</w:t>
      </w:r>
    </w:p>
    <w:p w14:paraId="28C140BB" w14:textId="0CC582B7" w:rsidR="00FE0E56" w:rsidRPr="00FE0E56" w:rsidRDefault="00036330" w:rsidP="00036330">
      <w:pPr>
        <w:pStyle w:val="Paragrafoelenco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E0E56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 xml:space="preserve">la </w:t>
      </w:r>
      <w:r w:rsidRPr="001E6F99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 xml:space="preserve">trasformazione </w:t>
      </w:r>
      <w:r w:rsidR="00E16411" w:rsidRPr="001E6F99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 xml:space="preserve">a tempo indeterminato del contratto </w:t>
      </w:r>
      <w:r w:rsidRPr="00FE0E56"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  <w:t>deve avvenire senza soluzione di continuità rispetto al contratto a termine.</w:t>
      </w:r>
    </w:p>
    <w:p w14:paraId="1C062CCE" w14:textId="5F01CEB5" w:rsidR="00FE0E56" w:rsidRPr="00E5385B" w:rsidRDefault="00FE0E56" w:rsidP="00FE0E56">
      <w:pPr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La fruizione dell’esonero è altresì subordinata al rispetto delle condizioni generali previste dalla disciplina degli incentivi all’occupazione (DURC regolare; rispetto della normativa in materia di </w:t>
      </w:r>
      <w:r>
        <w:rPr>
          <w:rFonts w:asciiTheme="minorHAnsi" w:hAnsiTheme="minorHAnsi" w:cstheme="minorHAnsi"/>
          <w:sz w:val="24"/>
          <w:szCs w:val="24"/>
        </w:rPr>
        <w:lastRenderedPageBreak/>
        <w:t>lavoro e legislazione sociale</w:t>
      </w:r>
      <w:r w:rsidR="001839A8" w:rsidRPr="001E6F99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1"/>
      </w:r>
      <w:r w:rsidRPr="001E6F99">
        <w:rPr>
          <w:rFonts w:asciiTheme="minorHAnsi" w:hAnsiTheme="minorHAnsi" w:cstheme="minorHAnsi"/>
          <w:sz w:val="24"/>
          <w:szCs w:val="24"/>
        </w:rPr>
        <w:t>;</w:t>
      </w:r>
      <w:r>
        <w:rPr>
          <w:rFonts w:asciiTheme="minorHAnsi" w:hAnsiTheme="minorHAnsi" w:cstheme="minorHAnsi"/>
          <w:sz w:val="24"/>
          <w:szCs w:val="24"/>
        </w:rPr>
        <w:t xml:space="preserve"> applicazione dei contratti collettivi sottoscritti dalle organizzazioni comparativamente più rappresentative</w:t>
      </w:r>
      <w:r w:rsidRPr="001E6F99">
        <w:rPr>
          <w:rFonts w:asciiTheme="minorHAnsi" w:hAnsiTheme="minorHAnsi" w:cstheme="minorHAnsi"/>
          <w:sz w:val="24"/>
          <w:szCs w:val="24"/>
        </w:rPr>
        <w:t>)</w:t>
      </w:r>
      <w:r w:rsidR="006A13E7" w:rsidRPr="001E6F99">
        <w:rPr>
          <w:rFonts w:asciiTheme="minorHAnsi" w:hAnsiTheme="minorHAnsi" w:cstheme="minorHAnsi"/>
          <w:sz w:val="24"/>
          <w:szCs w:val="24"/>
        </w:rPr>
        <w:t xml:space="preserve">, </w:t>
      </w:r>
      <w:r w:rsidR="00E5385B" w:rsidRPr="001E6F99">
        <w:rPr>
          <w:rFonts w:asciiTheme="minorHAnsi" w:hAnsiTheme="minorHAnsi" w:cstheme="minorHAnsi"/>
          <w:sz w:val="24"/>
          <w:szCs w:val="24"/>
        </w:rPr>
        <w:t xml:space="preserve">oltre che </w:t>
      </w:r>
      <w:r w:rsidR="006A13E7" w:rsidRPr="001E6F99">
        <w:rPr>
          <w:rFonts w:asciiTheme="minorHAnsi" w:hAnsiTheme="minorHAnsi" w:cstheme="minorHAnsi"/>
          <w:sz w:val="24"/>
          <w:szCs w:val="24"/>
        </w:rPr>
        <w:t xml:space="preserve">all’applicazione del trattamento economico individuale in misura non inferiore al trattamento economico complessivo </w:t>
      </w:r>
      <w:r w:rsidR="00E5385B" w:rsidRPr="001E6F99">
        <w:rPr>
          <w:rFonts w:asciiTheme="minorHAnsi" w:hAnsiTheme="minorHAnsi" w:cstheme="minorHAnsi"/>
          <w:sz w:val="24"/>
          <w:szCs w:val="24"/>
        </w:rPr>
        <w:t xml:space="preserve">(TEC) </w:t>
      </w:r>
      <w:r w:rsidR="006A13E7" w:rsidRPr="001E6F99">
        <w:rPr>
          <w:rFonts w:asciiTheme="minorHAnsi" w:hAnsiTheme="minorHAnsi" w:cstheme="minorHAnsi"/>
          <w:sz w:val="24"/>
          <w:szCs w:val="24"/>
        </w:rPr>
        <w:t>definito dai contratti collettivi nazionali stipulati dalle organizzazioni dei datori di lavoro e dei lavoratori comparativamente più rappresentative sul piano nazionale</w:t>
      </w:r>
      <w:r w:rsidR="00E5385B" w:rsidRPr="001E6F99">
        <w:rPr>
          <w:rFonts w:asciiTheme="minorHAnsi" w:hAnsiTheme="minorHAnsi" w:cstheme="minorHAnsi"/>
          <w:sz w:val="24"/>
          <w:szCs w:val="24"/>
        </w:rPr>
        <w:t xml:space="preserve"> (</w:t>
      </w:r>
      <w:r w:rsidR="006A13E7" w:rsidRPr="001E6F99">
        <w:rPr>
          <w:rFonts w:asciiTheme="minorHAnsi" w:hAnsiTheme="minorHAnsi" w:cstheme="minorHAnsi"/>
          <w:sz w:val="24"/>
          <w:szCs w:val="24"/>
        </w:rPr>
        <w:t>secondo quanto previsto dall’articolo 7, comma 5, del medesimo decreto-legge n. 62/2026</w:t>
      </w:r>
      <w:r w:rsidR="00E5385B" w:rsidRPr="001E6F99">
        <w:rPr>
          <w:rFonts w:asciiTheme="minorHAnsi" w:hAnsiTheme="minorHAnsi" w:cstheme="minorHAnsi"/>
          <w:sz w:val="24"/>
          <w:szCs w:val="24"/>
        </w:rPr>
        <w:t>)</w:t>
      </w:r>
      <w:r w:rsidR="006A13E7" w:rsidRPr="001E6F99">
        <w:rPr>
          <w:rFonts w:asciiTheme="minorHAnsi" w:hAnsiTheme="minorHAnsi" w:cstheme="minorHAnsi"/>
          <w:sz w:val="24"/>
          <w:szCs w:val="24"/>
        </w:rPr>
        <w:t>.</w:t>
      </w:r>
    </w:p>
    <w:p w14:paraId="584BBDEF" w14:textId="77777777" w:rsidR="00FE0E56" w:rsidRDefault="00FE0E56" w:rsidP="00FE0E5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C53665" w14:textId="196A04A4" w:rsidR="00036330" w:rsidRPr="00EC6D34" w:rsidRDefault="00FE0E56" w:rsidP="00FE0E56">
      <w:pPr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L’assunzione deve, altresì, comportare un incremento occupazione netto</w:t>
      </w:r>
      <w:r w:rsidRPr="001E6F99">
        <w:rPr>
          <w:rFonts w:asciiTheme="minorHAnsi" w:hAnsiTheme="minorHAnsi" w:cstheme="minorHAnsi"/>
          <w:sz w:val="24"/>
          <w:szCs w:val="24"/>
        </w:rPr>
        <w:t>, calcola</w:t>
      </w:r>
      <w:r w:rsidR="001839A8" w:rsidRPr="001E6F99">
        <w:rPr>
          <w:rFonts w:asciiTheme="minorHAnsi" w:hAnsiTheme="minorHAnsi" w:cstheme="minorHAnsi"/>
          <w:sz w:val="24"/>
          <w:szCs w:val="24"/>
        </w:rPr>
        <w:t>to</w:t>
      </w:r>
      <w:r w:rsidR="00686C82" w:rsidRPr="001E6F9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confrontando il numero dei lavoratori occupati in ciascun mese con la media dei dodici mesi </w:t>
      </w:r>
      <w:r w:rsidRPr="001E6F99">
        <w:rPr>
          <w:rFonts w:asciiTheme="minorHAnsi" w:hAnsiTheme="minorHAnsi" w:cstheme="minorHAnsi"/>
          <w:sz w:val="24"/>
          <w:szCs w:val="24"/>
        </w:rPr>
        <w:t>precedenti</w:t>
      </w:r>
      <w:r w:rsidR="00D64C1F" w:rsidRPr="001E6F99">
        <w:rPr>
          <w:rFonts w:asciiTheme="minorHAnsi" w:hAnsiTheme="minorHAnsi" w:cstheme="minorHAnsi"/>
          <w:sz w:val="24"/>
          <w:szCs w:val="24"/>
        </w:rPr>
        <w:t xml:space="preserve"> (per le </w:t>
      </w:r>
      <w:r w:rsidR="00D64C1F" w:rsidRPr="001D233D">
        <w:rPr>
          <w:rFonts w:asciiTheme="minorHAnsi" w:hAnsiTheme="minorHAnsi" w:cstheme="minorHAnsi"/>
          <w:sz w:val="24"/>
          <w:szCs w:val="24"/>
        </w:rPr>
        <w:t xml:space="preserve">regole </w:t>
      </w:r>
      <w:r w:rsidR="00B7407E" w:rsidRPr="001D233D">
        <w:rPr>
          <w:rFonts w:asciiTheme="minorHAnsi" w:hAnsiTheme="minorHAnsi" w:cstheme="minorHAnsi"/>
          <w:sz w:val="24"/>
          <w:szCs w:val="24"/>
        </w:rPr>
        <w:t>d</w:t>
      </w:r>
      <w:r w:rsidR="00D64C1F" w:rsidRPr="001D233D">
        <w:rPr>
          <w:rFonts w:asciiTheme="minorHAnsi" w:hAnsiTheme="minorHAnsi" w:cstheme="minorHAnsi"/>
          <w:sz w:val="24"/>
          <w:szCs w:val="24"/>
        </w:rPr>
        <w:t xml:space="preserve">i </w:t>
      </w:r>
      <w:r w:rsidR="00D64C1F" w:rsidRPr="001E6F99">
        <w:rPr>
          <w:rFonts w:asciiTheme="minorHAnsi" w:hAnsiTheme="minorHAnsi" w:cstheme="minorHAnsi"/>
          <w:sz w:val="24"/>
          <w:szCs w:val="24"/>
        </w:rPr>
        <w:t xml:space="preserve">calcolo si raccomanda </w:t>
      </w:r>
      <w:r w:rsidR="009B391A" w:rsidRPr="001E6F99">
        <w:rPr>
          <w:rFonts w:asciiTheme="minorHAnsi" w:hAnsiTheme="minorHAnsi" w:cstheme="minorHAnsi"/>
          <w:sz w:val="24"/>
          <w:szCs w:val="24"/>
        </w:rPr>
        <w:t>la verifica i</w:t>
      </w:r>
      <w:r w:rsidR="00D64C1F" w:rsidRPr="001E6F99">
        <w:rPr>
          <w:rFonts w:asciiTheme="minorHAnsi" w:hAnsiTheme="minorHAnsi" w:cstheme="minorHAnsi"/>
          <w:sz w:val="24"/>
          <w:szCs w:val="24"/>
        </w:rPr>
        <w:t>n concreto</w:t>
      </w:r>
      <w:r w:rsidR="009B391A" w:rsidRPr="001E6F99">
        <w:rPr>
          <w:rFonts w:asciiTheme="minorHAnsi" w:hAnsiTheme="minorHAnsi" w:cstheme="minorHAnsi"/>
          <w:sz w:val="24"/>
          <w:szCs w:val="24"/>
        </w:rPr>
        <w:t xml:space="preserve"> dell’incremento in oggetto,</w:t>
      </w:r>
      <w:r w:rsidR="00D64C1F" w:rsidRPr="001E6F99">
        <w:rPr>
          <w:rFonts w:asciiTheme="minorHAnsi" w:hAnsiTheme="minorHAnsi" w:cstheme="minorHAnsi"/>
          <w:sz w:val="24"/>
          <w:szCs w:val="24"/>
        </w:rPr>
        <w:t xml:space="preserve"> in relazione a ogni singola trasformazione per la quale si intende fruire dell’esonero</w:t>
      </w:r>
      <w:r w:rsidR="00EC6D34" w:rsidRPr="001E6F99">
        <w:rPr>
          <w:rFonts w:asciiTheme="minorHAnsi" w:hAnsiTheme="minorHAnsi" w:cstheme="minorHAnsi"/>
          <w:sz w:val="24"/>
          <w:szCs w:val="24"/>
        </w:rPr>
        <w:t>, secondo le precisazioni contenute nel paragrafo n.</w:t>
      </w:r>
      <w:r w:rsidR="001E6F99" w:rsidRPr="001E6F99">
        <w:rPr>
          <w:rFonts w:asciiTheme="minorHAnsi" w:hAnsiTheme="minorHAnsi" w:cstheme="minorHAnsi"/>
          <w:sz w:val="24"/>
          <w:szCs w:val="24"/>
        </w:rPr>
        <w:t xml:space="preserve"> </w:t>
      </w:r>
      <w:r w:rsidR="00EC6D34" w:rsidRPr="001E6F99">
        <w:rPr>
          <w:rFonts w:asciiTheme="minorHAnsi" w:hAnsiTheme="minorHAnsi" w:cstheme="minorHAnsi"/>
          <w:sz w:val="24"/>
          <w:szCs w:val="24"/>
        </w:rPr>
        <w:t>8 della citata circolare n.72/2026 dell’INPS).</w:t>
      </w:r>
      <w:r w:rsidR="00036330" w:rsidRPr="001E6F99">
        <w:rPr>
          <w:rFonts w:asciiTheme="minorHAnsi" w:hAnsiTheme="minorHAnsi" w:cstheme="minorHAnsi"/>
          <w:sz w:val="24"/>
          <w:szCs w:val="24"/>
        </w:rPr>
        <w:br/>
      </w:r>
    </w:p>
    <w:p w14:paraId="7F236805" w14:textId="5E183002" w:rsidR="007A1145" w:rsidRPr="001E6F99" w:rsidRDefault="00FE0E56" w:rsidP="00A72B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evidenzia che l’esonero </w:t>
      </w:r>
      <w:r w:rsidRPr="00B7407E">
        <w:rPr>
          <w:rFonts w:asciiTheme="minorHAnsi" w:hAnsiTheme="minorHAnsi" w:cstheme="minorHAnsi"/>
          <w:sz w:val="24"/>
          <w:szCs w:val="24"/>
          <w:u w:val="single"/>
        </w:rPr>
        <w:t>non è cumulabile</w:t>
      </w:r>
      <w:r>
        <w:rPr>
          <w:rFonts w:asciiTheme="minorHAnsi" w:hAnsiTheme="minorHAnsi" w:cstheme="minorHAnsi"/>
          <w:sz w:val="24"/>
          <w:szCs w:val="24"/>
        </w:rPr>
        <w:t xml:space="preserve"> con altri esoneri o riduzioni delle aliquote contributive previste dalla normativa vigente</w:t>
      </w:r>
      <w:r w:rsidR="001839A8" w:rsidRPr="001E6F99">
        <w:rPr>
          <w:rFonts w:asciiTheme="minorHAnsi" w:hAnsiTheme="minorHAnsi" w:cstheme="minorHAnsi"/>
          <w:sz w:val="24"/>
          <w:szCs w:val="24"/>
        </w:rPr>
        <w:t xml:space="preserve">, ed in particolare </w:t>
      </w:r>
      <w:r w:rsidR="001839A8" w:rsidRPr="00C1697F">
        <w:rPr>
          <w:rFonts w:asciiTheme="minorHAnsi" w:hAnsiTheme="minorHAnsi" w:cstheme="minorHAnsi"/>
          <w:sz w:val="24"/>
          <w:szCs w:val="24"/>
          <w:u w:val="single"/>
        </w:rPr>
        <w:t xml:space="preserve">con le agevolazioni </w:t>
      </w:r>
      <w:r w:rsidRPr="00C1697F">
        <w:rPr>
          <w:rFonts w:asciiTheme="minorHAnsi" w:hAnsiTheme="minorHAnsi" w:cstheme="minorHAnsi"/>
          <w:sz w:val="24"/>
          <w:szCs w:val="24"/>
          <w:u w:val="single"/>
        </w:rPr>
        <w:t>contributive per zone montane o svantaggiate</w:t>
      </w:r>
      <w:r w:rsidR="001839A8" w:rsidRPr="001E6F99">
        <w:rPr>
          <w:rFonts w:asciiTheme="minorHAnsi" w:hAnsiTheme="minorHAnsi" w:cstheme="minorHAnsi"/>
          <w:sz w:val="24"/>
          <w:szCs w:val="24"/>
        </w:rPr>
        <w:t xml:space="preserve">, come evidenziato dalla circolare INPS </w:t>
      </w:r>
      <w:r w:rsidR="00B15E05" w:rsidRPr="001E6F99">
        <w:rPr>
          <w:rFonts w:asciiTheme="minorHAnsi" w:hAnsiTheme="minorHAnsi" w:cstheme="minorHAnsi"/>
          <w:sz w:val="24"/>
          <w:szCs w:val="24"/>
        </w:rPr>
        <w:t xml:space="preserve">n.72/2026 </w:t>
      </w:r>
      <w:r w:rsidR="001839A8" w:rsidRPr="001E6F99">
        <w:rPr>
          <w:rFonts w:asciiTheme="minorHAnsi" w:hAnsiTheme="minorHAnsi" w:cstheme="minorHAnsi"/>
          <w:sz w:val="24"/>
          <w:szCs w:val="24"/>
        </w:rPr>
        <w:t xml:space="preserve">(paragrafo </w:t>
      </w:r>
      <w:r w:rsidR="00B15E05" w:rsidRPr="001E6F99">
        <w:rPr>
          <w:rFonts w:asciiTheme="minorHAnsi" w:hAnsiTheme="minorHAnsi" w:cstheme="minorHAnsi"/>
          <w:sz w:val="24"/>
          <w:szCs w:val="24"/>
        </w:rPr>
        <w:t>10</w:t>
      </w:r>
      <w:r w:rsidR="001839A8" w:rsidRPr="001E6F99">
        <w:rPr>
          <w:rFonts w:asciiTheme="minorHAnsi" w:hAnsiTheme="minorHAnsi" w:cstheme="minorHAnsi"/>
          <w:sz w:val="24"/>
          <w:szCs w:val="24"/>
        </w:rPr>
        <w:t xml:space="preserve">).  </w:t>
      </w:r>
    </w:p>
    <w:p w14:paraId="49695F9A" w14:textId="77777777" w:rsidR="00FE0E56" w:rsidRPr="001E6F99" w:rsidRDefault="00FE0E56" w:rsidP="00A72BF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5E94964" w14:textId="43BAB00A" w:rsidR="00D74ED9" w:rsidRPr="001E6F99" w:rsidRDefault="001839A8" w:rsidP="00D74ED9">
      <w:pPr>
        <w:jc w:val="both"/>
        <w:rPr>
          <w:rFonts w:asciiTheme="minorHAnsi" w:hAnsiTheme="minorHAnsi" w:cstheme="minorHAnsi"/>
          <w:sz w:val="24"/>
          <w:szCs w:val="24"/>
        </w:rPr>
      </w:pPr>
      <w:r w:rsidRPr="001E6F99">
        <w:rPr>
          <w:rFonts w:asciiTheme="minorHAnsi" w:hAnsiTheme="minorHAnsi" w:cstheme="minorHAnsi"/>
          <w:sz w:val="24"/>
          <w:szCs w:val="24"/>
        </w:rPr>
        <w:t xml:space="preserve">Sul piano operativo, </w:t>
      </w:r>
      <w:r w:rsidR="00BF4EC7" w:rsidRPr="001E6F99">
        <w:rPr>
          <w:rFonts w:asciiTheme="minorHAnsi" w:hAnsiTheme="minorHAnsi" w:cstheme="minorHAnsi"/>
          <w:sz w:val="24"/>
          <w:szCs w:val="24"/>
        </w:rPr>
        <w:t>il datore di lavoro deve presentare apposita domanda di ammissione al beneficio, avvalendosi esclusivamente del modulo di istanza </w:t>
      </w:r>
      <w:r w:rsidR="00BF4EC7" w:rsidRPr="001E6F99">
        <w:rPr>
          <w:rFonts w:asciiTheme="minorHAnsi" w:hAnsiTheme="minorHAnsi" w:cstheme="minorHAnsi"/>
          <w:i/>
          <w:iCs/>
          <w:sz w:val="24"/>
          <w:szCs w:val="24"/>
        </w:rPr>
        <w:t>on-line </w:t>
      </w:r>
      <w:r w:rsidR="00BF4EC7" w:rsidRPr="001E6F99">
        <w:rPr>
          <w:rFonts w:asciiTheme="minorHAnsi" w:hAnsiTheme="minorHAnsi" w:cstheme="minorHAnsi"/>
          <w:sz w:val="24"/>
          <w:szCs w:val="24"/>
        </w:rPr>
        <w:t xml:space="preserve">reperibile sul sito istituzionale www.inps.it, nella sezione denominata </w:t>
      </w:r>
      <w:r w:rsidR="00BF4EC7" w:rsidRPr="00C1697F">
        <w:rPr>
          <w:rFonts w:asciiTheme="minorHAnsi" w:hAnsiTheme="minorHAnsi" w:cstheme="minorHAnsi"/>
          <w:i/>
          <w:iCs/>
          <w:sz w:val="24"/>
          <w:szCs w:val="24"/>
        </w:rPr>
        <w:t xml:space="preserve">“Portale delle Agevolazioni (ex </w:t>
      </w:r>
      <w:proofErr w:type="spellStart"/>
      <w:r w:rsidR="00BF4EC7" w:rsidRPr="00C1697F">
        <w:rPr>
          <w:rFonts w:asciiTheme="minorHAnsi" w:hAnsiTheme="minorHAnsi" w:cstheme="minorHAnsi"/>
          <w:i/>
          <w:iCs/>
          <w:sz w:val="24"/>
          <w:szCs w:val="24"/>
        </w:rPr>
        <w:t>DiResCo</w:t>
      </w:r>
      <w:proofErr w:type="spellEnd"/>
      <w:r w:rsidR="00BF4EC7" w:rsidRPr="00C1697F">
        <w:rPr>
          <w:rFonts w:asciiTheme="minorHAnsi" w:hAnsiTheme="minorHAnsi" w:cstheme="minorHAnsi"/>
          <w:i/>
          <w:iCs/>
          <w:sz w:val="24"/>
          <w:szCs w:val="24"/>
        </w:rPr>
        <w:t>) – Incentivi decreto Lavoro 2026</w:t>
      </w:r>
      <w:r w:rsidR="00C1697F" w:rsidRPr="00C1697F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="00BF4EC7" w:rsidRPr="001E6F99">
        <w:rPr>
          <w:rFonts w:asciiTheme="minorHAnsi" w:hAnsiTheme="minorHAnsi" w:cstheme="minorHAnsi"/>
          <w:sz w:val="24"/>
          <w:szCs w:val="24"/>
        </w:rPr>
        <w:t xml:space="preserve">. </w:t>
      </w:r>
      <w:r w:rsidR="003B4DAE" w:rsidRPr="001E6F99">
        <w:rPr>
          <w:rFonts w:asciiTheme="minorHAnsi" w:hAnsiTheme="minorHAnsi" w:cstheme="minorHAnsi"/>
          <w:sz w:val="24"/>
          <w:szCs w:val="24"/>
        </w:rPr>
        <w:t xml:space="preserve">L’istanza </w:t>
      </w:r>
      <w:r w:rsidR="00FE0E56" w:rsidRPr="001E6F99">
        <w:rPr>
          <w:rFonts w:asciiTheme="minorHAnsi" w:hAnsiTheme="minorHAnsi" w:cstheme="minorHAnsi"/>
          <w:sz w:val="24"/>
          <w:szCs w:val="24"/>
        </w:rPr>
        <w:t>potrà essere presentata seguendo le istruzioni fornite co</w:t>
      </w:r>
      <w:r w:rsidR="00CD1E26" w:rsidRPr="001E6F99">
        <w:rPr>
          <w:rFonts w:asciiTheme="minorHAnsi" w:hAnsiTheme="minorHAnsi" w:cstheme="minorHAnsi"/>
          <w:sz w:val="24"/>
          <w:szCs w:val="24"/>
        </w:rPr>
        <w:t xml:space="preserve">l citato </w:t>
      </w:r>
      <w:r w:rsidR="00FE0E56" w:rsidRPr="001E6F99">
        <w:rPr>
          <w:rFonts w:asciiTheme="minorHAnsi" w:hAnsiTheme="minorHAnsi" w:cstheme="minorHAnsi"/>
          <w:sz w:val="24"/>
          <w:szCs w:val="24"/>
        </w:rPr>
        <w:t>messaggio n. 2518</w:t>
      </w:r>
      <w:r w:rsidR="00CD1E26" w:rsidRPr="001E6F99">
        <w:rPr>
          <w:rFonts w:asciiTheme="minorHAnsi" w:hAnsiTheme="minorHAnsi" w:cstheme="minorHAnsi"/>
          <w:sz w:val="24"/>
          <w:szCs w:val="24"/>
        </w:rPr>
        <w:t>/2026</w:t>
      </w:r>
      <w:r w:rsidR="00FE0E56" w:rsidRPr="001E6F99">
        <w:rPr>
          <w:rFonts w:asciiTheme="minorHAnsi" w:hAnsiTheme="minorHAnsi" w:cstheme="minorHAnsi"/>
          <w:sz w:val="24"/>
          <w:szCs w:val="24"/>
        </w:rPr>
        <w:t xml:space="preserve"> a cui si rinvia</w:t>
      </w:r>
      <w:r w:rsidR="00D74ED9" w:rsidRPr="001E6F99">
        <w:rPr>
          <w:rFonts w:asciiTheme="minorHAnsi" w:hAnsiTheme="minorHAnsi" w:cstheme="minorHAnsi"/>
          <w:sz w:val="24"/>
          <w:szCs w:val="24"/>
        </w:rPr>
        <w:t xml:space="preserve"> anche per le modalità di esposizione dei dati relativi alla fruizione dell’esonero nelle denunce contributive (sia Uniemens che </w:t>
      </w:r>
      <w:proofErr w:type="spellStart"/>
      <w:r w:rsidR="00D74ED9" w:rsidRPr="001E6F99">
        <w:rPr>
          <w:rFonts w:asciiTheme="minorHAnsi" w:hAnsiTheme="minorHAnsi" w:cstheme="minorHAnsi"/>
          <w:sz w:val="24"/>
          <w:szCs w:val="24"/>
        </w:rPr>
        <w:t>PosAgri</w:t>
      </w:r>
      <w:proofErr w:type="spellEnd"/>
      <w:r w:rsidR="00D74ED9" w:rsidRPr="001E6F99">
        <w:rPr>
          <w:rFonts w:asciiTheme="minorHAnsi" w:hAnsiTheme="minorHAnsi" w:cstheme="minorHAnsi"/>
          <w:sz w:val="24"/>
          <w:szCs w:val="24"/>
        </w:rPr>
        <w:t>). </w:t>
      </w:r>
    </w:p>
    <w:p w14:paraId="44B0F464" w14:textId="77777777" w:rsidR="003A0764" w:rsidRDefault="003A0764" w:rsidP="00A72BF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A89AE2" w14:textId="374B5182" w:rsidR="00FE0E56" w:rsidRPr="001E6F99" w:rsidRDefault="003A0764" w:rsidP="006547B2">
      <w:pPr>
        <w:jc w:val="both"/>
        <w:rPr>
          <w:rFonts w:asciiTheme="minorHAnsi" w:hAnsiTheme="minorHAnsi" w:cstheme="minorHAnsi"/>
          <w:sz w:val="24"/>
          <w:szCs w:val="24"/>
        </w:rPr>
      </w:pPr>
      <w:r w:rsidRPr="001E6F99">
        <w:rPr>
          <w:rFonts w:asciiTheme="minorHAnsi" w:hAnsiTheme="minorHAnsi" w:cstheme="minorHAnsi"/>
          <w:sz w:val="24"/>
          <w:szCs w:val="24"/>
        </w:rPr>
        <w:t>Da ultimo</w:t>
      </w:r>
      <w:r w:rsidR="006547B2" w:rsidRPr="001E6F99">
        <w:rPr>
          <w:rFonts w:asciiTheme="minorHAnsi" w:hAnsiTheme="minorHAnsi" w:cstheme="minorHAnsi"/>
          <w:sz w:val="24"/>
          <w:szCs w:val="24"/>
        </w:rPr>
        <w:t>,</w:t>
      </w:r>
      <w:r w:rsidRPr="001E6F99">
        <w:rPr>
          <w:rFonts w:asciiTheme="minorHAnsi" w:hAnsiTheme="minorHAnsi" w:cstheme="minorHAnsi"/>
          <w:sz w:val="24"/>
          <w:szCs w:val="24"/>
        </w:rPr>
        <w:t xml:space="preserve"> si evidenzia che il beneficio contributivo è riconosciuto entro precisi limiti di spesa (18,2 milioni di euro per l'anno 2026; 87,5 milioni di euro per l'anno 2027; 69,3 milioni di euro per l'anno 2028)</w:t>
      </w:r>
      <w:r w:rsidR="00A03016" w:rsidRPr="001E6F99">
        <w:rPr>
          <w:rFonts w:asciiTheme="minorHAnsi" w:hAnsiTheme="minorHAnsi" w:cstheme="minorHAnsi"/>
          <w:sz w:val="24"/>
          <w:szCs w:val="24"/>
        </w:rPr>
        <w:t>.</w:t>
      </w:r>
    </w:p>
    <w:p w14:paraId="7EFC5F89" w14:textId="77777777" w:rsidR="006547B2" w:rsidRDefault="006547B2" w:rsidP="006547B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C7EB01A" w14:textId="7F49A83E" w:rsidR="00EA5A81" w:rsidRDefault="00EA5A81" w:rsidP="00A72B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Nel rinviare ad una attenta lettura dei documenti allegati, si porgono cordiali saluti.</w:t>
      </w:r>
    </w:p>
    <w:p w14:paraId="3BC70510" w14:textId="77777777" w:rsidR="007A1145" w:rsidRDefault="007A1145" w:rsidP="00A72BF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A5745B" w14:textId="77777777" w:rsidR="001D2A1B" w:rsidRPr="00E6271B" w:rsidRDefault="001D2A1B" w:rsidP="001D2A1B">
      <w:pPr>
        <w:pStyle w:val="testo0"/>
        <w:jc w:val="both"/>
        <w:rPr>
          <w:rFonts w:asciiTheme="minorHAnsi" w:hAnsiTheme="minorHAnsi" w:cstheme="minorHAnsi"/>
        </w:rPr>
      </w:pPr>
    </w:p>
    <w:p w14:paraId="066D9AFB" w14:textId="63C7EC9B" w:rsidR="001D2A1B" w:rsidRPr="00E6271B" w:rsidRDefault="001D2A1B" w:rsidP="001D2A1B">
      <w:pPr>
        <w:pStyle w:val="testo0"/>
        <w:jc w:val="both"/>
        <w:rPr>
          <w:rFonts w:asciiTheme="minorHAnsi" w:hAnsiTheme="minorHAnsi" w:cstheme="minorHAnsi"/>
        </w:rPr>
      </w:pPr>
    </w:p>
    <w:p w14:paraId="045078B6" w14:textId="22B9A499" w:rsidR="00080634" w:rsidRPr="00E6271B" w:rsidRDefault="00080634" w:rsidP="00105EF5">
      <w:pPr>
        <w:pStyle w:val="Paragrafoelenco"/>
        <w:spacing w:after="0" w:line="240" w:lineRule="auto"/>
        <w:ind w:left="5664" w:firstLine="708"/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</w:pPr>
      <w:r w:rsidRPr="00E6271B">
        <w:rPr>
          <w:noProof/>
          <w:sz w:val="24"/>
          <w:szCs w:val="24"/>
        </w:rPr>
        <w:drawing>
          <wp:inline distT="0" distB="0" distL="0" distR="0" wp14:anchorId="0D6CFCAB" wp14:editId="2925EFC8">
            <wp:extent cx="1945005" cy="1028393"/>
            <wp:effectExtent l="0" t="0" r="0" b="635"/>
            <wp:docPr id="1206429859" name="Immagine 1206429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336" cy="103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2E266" w14:textId="77777777" w:rsidR="00080634" w:rsidRPr="00E6271B" w:rsidRDefault="00080634" w:rsidP="00674E8A">
      <w:pPr>
        <w:pStyle w:val="Paragrafoelenco"/>
        <w:spacing w:after="0" w:line="240" w:lineRule="auto"/>
        <w:ind w:left="0"/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</w:pPr>
    </w:p>
    <w:p w14:paraId="3FC91DD9" w14:textId="0BA03CCB" w:rsidR="001D2A1B" w:rsidRPr="00EA5A81" w:rsidRDefault="00B267F2" w:rsidP="00674E8A">
      <w:pPr>
        <w:pStyle w:val="Paragrafoelenco"/>
        <w:spacing w:after="0" w:line="240" w:lineRule="auto"/>
        <w:ind w:left="0"/>
        <w:rPr>
          <w:rFonts w:asciiTheme="minorHAnsi" w:eastAsia="Times New Roman" w:hAnsiTheme="minorHAnsi" w:cstheme="minorHAnsi"/>
          <w:b/>
          <w:bCs/>
          <w:smallCaps w:val="0"/>
          <w:sz w:val="24"/>
          <w:szCs w:val="24"/>
          <w:lang w:eastAsia="it-IT"/>
        </w:rPr>
      </w:pPr>
      <w:proofErr w:type="spellStart"/>
      <w:r w:rsidRPr="00EA5A81">
        <w:rPr>
          <w:rFonts w:asciiTheme="minorHAnsi" w:eastAsia="Times New Roman" w:hAnsiTheme="minorHAnsi" w:cstheme="minorHAnsi"/>
          <w:b/>
          <w:bCs/>
          <w:smallCaps w:val="0"/>
          <w:sz w:val="24"/>
          <w:szCs w:val="24"/>
          <w:lang w:eastAsia="it-IT"/>
        </w:rPr>
        <w:t>All.t</w:t>
      </w:r>
      <w:r w:rsidR="00EA5A81" w:rsidRPr="00EA5A81">
        <w:rPr>
          <w:rFonts w:asciiTheme="minorHAnsi" w:eastAsia="Times New Roman" w:hAnsiTheme="minorHAnsi" w:cstheme="minorHAnsi"/>
          <w:b/>
          <w:bCs/>
          <w:smallCaps w:val="0"/>
          <w:sz w:val="24"/>
          <w:szCs w:val="24"/>
          <w:lang w:eastAsia="it-IT"/>
        </w:rPr>
        <w:t>i</w:t>
      </w:r>
      <w:proofErr w:type="spellEnd"/>
      <w:r w:rsidRPr="00EA5A81">
        <w:rPr>
          <w:rFonts w:asciiTheme="minorHAnsi" w:eastAsia="Times New Roman" w:hAnsiTheme="minorHAnsi" w:cstheme="minorHAnsi"/>
          <w:b/>
          <w:bCs/>
          <w:smallCaps w:val="0"/>
          <w:sz w:val="24"/>
          <w:szCs w:val="24"/>
          <w:lang w:eastAsia="it-IT"/>
        </w:rPr>
        <w:t xml:space="preserve"> n. </w:t>
      </w:r>
      <w:r w:rsidR="00EA5A81" w:rsidRPr="00EA5A81">
        <w:rPr>
          <w:rFonts w:asciiTheme="minorHAnsi" w:eastAsia="Times New Roman" w:hAnsiTheme="minorHAnsi" w:cstheme="minorHAnsi"/>
          <w:b/>
          <w:bCs/>
          <w:smallCaps w:val="0"/>
          <w:sz w:val="24"/>
          <w:szCs w:val="24"/>
          <w:lang w:eastAsia="it-IT"/>
        </w:rPr>
        <w:t>2</w:t>
      </w:r>
    </w:p>
    <w:p w14:paraId="4B4D21B5" w14:textId="77777777" w:rsidR="00080634" w:rsidRPr="00E6271B" w:rsidRDefault="00080634" w:rsidP="00674E8A">
      <w:pPr>
        <w:pStyle w:val="Paragrafoelenco"/>
        <w:spacing w:after="0" w:line="240" w:lineRule="auto"/>
        <w:ind w:left="0"/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</w:pPr>
    </w:p>
    <w:p w14:paraId="18936AFF" w14:textId="77777777" w:rsidR="00080634" w:rsidRPr="00E6271B" w:rsidRDefault="00080634" w:rsidP="00674E8A">
      <w:pPr>
        <w:pStyle w:val="Paragrafoelenco"/>
        <w:spacing w:after="0" w:line="240" w:lineRule="auto"/>
        <w:ind w:left="0"/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</w:pPr>
    </w:p>
    <w:p w14:paraId="42E79F39" w14:textId="77777777" w:rsidR="00080634" w:rsidRPr="00E6271B" w:rsidRDefault="00080634" w:rsidP="00674E8A">
      <w:pPr>
        <w:pStyle w:val="Paragrafoelenco"/>
        <w:spacing w:after="0" w:line="240" w:lineRule="auto"/>
        <w:ind w:left="0"/>
        <w:rPr>
          <w:rFonts w:asciiTheme="minorHAnsi" w:eastAsia="Times New Roman" w:hAnsiTheme="minorHAnsi" w:cstheme="minorHAnsi"/>
          <w:smallCaps w:val="0"/>
          <w:sz w:val="24"/>
          <w:szCs w:val="24"/>
          <w:lang w:eastAsia="it-IT"/>
        </w:rPr>
      </w:pPr>
    </w:p>
    <w:sectPr w:rsidR="00080634" w:rsidRPr="00E6271B" w:rsidSect="008E4C4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8" w:right="1134" w:bottom="284" w:left="1134" w:header="708" w:footer="19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504A" w14:textId="77777777" w:rsidR="00B64379" w:rsidRDefault="00B64379">
      <w:r>
        <w:separator/>
      </w:r>
    </w:p>
  </w:endnote>
  <w:endnote w:type="continuationSeparator" w:id="0">
    <w:p w14:paraId="3524A6C2" w14:textId="77777777" w:rsidR="00B64379" w:rsidRDefault="00B6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BABC2" w14:textId="77777777" w:rsidR="002227BB" w:rsidRDefault="00142496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3E8E972" w14:textId="77777777" w:rsidR="002227BB" w:rsidRDefault="00142496">
    <w:pPr>
      <w:pStyle w:val="Pidipagina"/>
      <w:jc w:val="right"/>
      <w:rPr>
        <w:rFonts w:ascii="Myriad Pro" w:hAnsi="Myriad Pro"/>
        <w:color w:val="646464"/>
        <w:sz w:val="16"/>
        <w:szCs w:val="16"/>
      </w:rPr>
    </w:pPr>
    <w:proofErr w:type="gramStart"/>
    <w:r>
      <w:rPr>
        <w:rFonts w:ascii="Myriad Pro" w:hAnsi="Myriad Pro"/>
        <w:b/>
        <w:color w:val="007836"/>
        <w:sz w:val="18"/>
        <w:szCs w:val="18"/>
      </w:rPr>
      <w:t>Area  Sindacale</w:t>
    </w:r>
    <w:proofErr w:type="gramEnd"/>
    <w:r>
      <w:rPr>
        <w:rFonts w:ascii="Myriad Pro" w:hAnsi="Myriad Pro"/>
        <w:color w:val="008000"/>
        <w:sz w:val="18"/>
        <w:szCs w:val="18"/>
      </w:rPr>
      <w:br/>
    </w:r>
    <w:r>
      <w:rPr>
        <w:rFonts w:ascii="Myriad Pro" w:hAnsi="Myriad Pro"/>
        <w:color w:val="646464"/>
        <w:sz w:val="16"/>
        <w:szCs w:val="16"/>
      </w:rPr>
      <w:t>Corso Vittorio Emanuele II, 101 - 00186 Roma</w:t>
    </w:r>
    <w:r>
      <w:rPr>
        <w:rFonts w:ascii="Myriad Pro" w:hAnsi="Myriad Pro"/>
        <w:color w:val="646464"/>
        <w:sz w:val="16"/>
        <w:szCs w:val="16"/>
      </w:rPr>
      <w:br/>
      <w:t>tel.: +</w:t>
    </w:r>
    <w:proofErr w:type="gramStart"/>
    <w:r>
      <w:rPr>
        <w:rFonts w:ascii="Myriad Pro" w:hAnsi="Myriad Pro"/>
        <w:color w:val="646464"/>
        <w:sz w:val="16"/>
        <w:szCs w:val="16"/>
      </w:rPr>
      <w:t>39  06</w:t>
    </w:r>
    <w:proofErr w:type="gramEnd"/>
    <w:r>
      <w:rPr>
        <w:rFonts w:ascii="Myriad Pro" w:hAnsi="Myriad Pro"/>
        <w:color w:val="646464"/>
        <w:sz w:val="16"/>
        <w:szCs w:val="16"/>
      </w:rPr>
      <w:t xml:space="preserve"> 68.52.361 - fax: +39 06 68.52.360</w:t>
    </w:r>
    <w:r>
      <w:rPr>
        <w:rFonts w:ascii="Myriad Pro" w:hAnsi="Myriad Pro"/>
        <w:color w:val="646464"/>
        <w:sz w:val="16"/>
        <w:szCs w:val="16"/>
      </w:rPr>
      <w:br/>
      <w:t xml:space="preserve">e-mail: </w:t>
    </w:r>
    <w:hyperlink r:id="rId1" w:history="1">
      <w:r>
        <w:rPr>
          <w:rStyle w:val="Collegamentoipertestuale"/>
          <w:rFonts w:ascii="Myriad Pro" w:hAnsi="Myriad Pro"/>
          <w:sz w:val="16"/>
          <w:szCs w:val="16"/>
        </w:rPr>
        <w:t>sindacal@confagricoltura.it</w:t>
      </w:r>
    </w:hyperlink>
  </w:p>
  <w:p w14:paraId="2950AE8E" w14:textId="77777777" w:rsidR="002227BB" w:rsidRDefault="00142496">
    <w:pPr>
      <w:pStyle w:val="Pidipagina"/>
      <w:jc w:val="right"/>
      <w:rPr>
        <w:rFonts w:ascii="Myriad Pro" w:hAnsi="Myriad Pro"/>
        <w:color w:val="646464"/>
        <w:sz w:val="16"/>
        <w:szCs w:val="16"/>
      </w:rPr>
    </w:pPr>
    <w:r>
      <w:rPr>
        <w:rFonts w:ascii="Myriad Pro" w:hAnsi="Myriad Pro"/>
        <w:color w:val="646464"/>
        <w:sz w:val="16"/>
        <w:szCs w:val="16"/>
      </w:rPr>
      <w:t xml:space="preserve">sito web:  </w:t>
    </w:r>
    <w:hyperlink r:id="rId2" w:history="1">
      <w:r>
        <w:rPr>
          <w:rFonts w:ascii="Myriad Pro" w:hAnsi="Myriad Pro"/>
          <w:color w:val="646464"/>
          <w:sz w:val="16"/>
          <w:szCs w:val="16"/>
        </w:rPr>
        <w:t>www.confagricoltura.it</w:t>
      </w:r>
    </w:hyperlink>
    <w:r>
      <w:rPr>
        <w:rFonts w:ascii="Myriad Pro" w:hAnsi="Myriad Pro"/>
        <w:color w:val="646464"/>
        <w:sz w:val="16"/>
        <w:szCs w:val="16"/>
      </w:rPr>
      <w:t xml:space="preserve">  </w:t>
    </w:r>
  </w:p>
  <w:p w14:paraId="174545E5" w14:textId="77777777" w:rsidR="002227BB" w:rsidRDefault="002227BB">
    <w:pPr>
      <w:pStyle w:val="Pidipagin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643F" w14:textId="77777777" w:rsidR="00290496" w:rsidRDefault="00290496">
    <w:pPr>
      <w:pStyle w:val="Pidipagina"/>
      <w:jc w:val="center"/>
    </w:pPr>
  </w:p>
  <w:p w14:paraId="1DEAC949" w14:textId="3B8B77B7" w:rsidR="002227BB" w:rsidRDefault="00E33AF1">
    <w:pPr>
      <w:pStyle w:val="Pidipagin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AB48" w14:textId="77777777" w:rsidR="002227BB" w:rsidRDefault="002227BB">
    <w:pPr>
      <w:pStyle w:val="Pidipagina"/>
      <w:jc w:val="center"/>
    </w:pPr>
  </w:p>
  <w:p w14:paraId="0868D5A8" w14:textId="77777777" w:rsidR="002227BB" w:rsidRDefault="002227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47D1" w14:textId="77777777" w:rsidR="00B64379" w:rsidRDefault="00B64379">
      <w:r>
        <w:separator/>
      </w:r>
    </w:p>
  </w:footnote>
  <w:footnote w:type="continuationSeparator" w:id="0">
    <w:p w14:paraId="2500E2DA" w14:textId="77777777" w:rsidR="00B64379" w:rsidRDefault="00B64379">
      <w:r>
        <w:continuationSeparator/>
      </w:r>
    </w:p>
  </w:footnote>
  <w:footnote w:id="1">
    <w:p w14:paraId="4F6F9D0D" w14:textId="740BC05D" w:rsidR="00686C82" w:rsidRPr="00686C82" w:rsidRDefault="001839A8" w:rsidP="00686C82">
      <w:pPr>
        <w:pStyle w:val="Testonotaapidipagina"/>
        <w:rPr>
          <w:b/>
          <w:bCs/>
        </w:rPr>
      </w:pPr>
      <w:r w:rsidRPr="007B1EFC">
        <w:rPr>
          <w:rStyle w:val="Rimandonotaapidipagina"/>
          <w:rFonts w:asciiTheme="minorHAnsi" w:hAnsiTheme="minorHAnsi" w:cstheme="minorHAnsi"/>
        </w:rPr>
        <w:footnoteRef/>
      </w:r>
      <w:r w:rsidRPr="007B1EFC">
        <w:rPr>
          <w:rFonts w:asciiTheme="minorHAnsi" w:hAnsiTheme="minorHAnsi" w:cstheme="minorHAnsi"/>
        </w:rPr>
        <w:t xml:space="preserve"> </w:t>
      </w:r>
      <w:r w:rsidR="00686C82" w:rsidRPr="007B1EFC">
        <w:rPr>
          <w:rFonts w:asciiTheme="minorHAnsi" w:hAnsiTheme="minorHAnsi" w:cstheme="minorHAnsi"/>
        </w:rPr>
        <w:t>Cfr. ns. circolare n. 17687 del 4 agosto 2026.</w:t>
      </w:r>
    </w:p>
    <w:p w14:paraId="5C22021E" w14:textId="60F6A2ED" w:rsidR="001839A8" w:rsidRPr="001839A8" w:rsidRDefault="001839A8">
      <w:pPr>
        <w:pStyle w:val="Testonotaapidipagina"/>
        <w:rPr>
          <w:rFonts w:asciiTheme="minorHAnsi" w:hAnsiTheme="minorHAnsi" w:cstheme="minorHAnsi"/>
          <w:i/>
          <w:iCs/>
          <w:color w:val="EE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D2A6" w14:textId="77777777" w:rsidR="002227BB" w:rsidRDefault="00142496">
    <w:pPr>
      <w:pStyle w:val="Intestazione"/>
      <w:jc w:val="right"/>
    </w:pPr>
    <w:r>
      <w:rPr>
        <w:noProof/>
      </w:rPr>
      <w:drawing>
        <wp:inline distT="0" distB="0" distL="0" distR="0" wp14:anchorId="39F74512" wp14:editId="5E2194C3">
          <wp:extent cx="2638425" cy="523875"/>
          <wp:effectExtent l="19050" t="0" r="9525" b="0"/>
          <wp:docPr id="4" name="Immagine 4" descr="logo def pantone 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1" descr="logo def pantone 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84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C8CF" w14:textId="77777777" w:rsidR="002227BB" w:rsidRDefault="00142496">
    <w:pPr>
      <w:pStyle w:val="Intestazione"/>
      <w:jc w:val="right"/>
    </w:pPr>
    <w:r>
      <w:tab/>
    </w:r>
    <w:r>
      <w:rPr>
        <w:noProof/>
      </w:rPr>
      <w:drawing>
        <wp:inline distT="0" distB="0" distL="0" distR="0" wp14:anchorId="4954E9C9" wp14:editId="5999A1E7">
          <wp:extent cx="2638425" cy="523875"/>
          <wp:effectExtent l="19050" t="0" r="9525" b="0"/>
          <wp:docPr id="5" name="Immagine 5" descr="logo def pantone 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" descr="logo def pantone 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84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F4A7DC0" w14:textId="77777777" w:rsidR="002227BB" w:rsidRDefault="002227BB">
    <w:pPr>
      <w:pStyle w:val="Intestazione"/>
      <w:tabs>
        <w:tab w:val="clear" w:pos="4819"/>
        <w:tab w:val="clear" w:pos="9638"/>
        <w:tab w:val="left" w:pos="43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904"/>
    <w:multiLevelType w:val="hybridMultilevel"/>
    <w:tmpl w:val="7C845766"/>
    <w:lvl w:ilvl="0" w:tplc="84D6953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33A5"/>
    <w:multiLevelType w:val="hybridMultilevel"/>
    <w:tmpl w:val="F84C2012"/>
    <w:lvl w:ilvl="0" w:tplc="20E66A92"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1FFE7A92"/>
    <w:multiLevelType w:val="hybridMultilevel"/>
    <w:tmpl w:val="023067E8"/>
    <w:lvl w:ilvl="0" w:tplc="83223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E6E9B"/>
    <w:multiLevelType w:val="multilevel"/>
    <w:tmpl w:val="EFA4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816CED"/>
    <w:multiLevelType w:val="multilevel"/>
    <w:tmpl w:val="1EF4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911E4"/>
    <w:multiLevelType w:val="multilevel"/>
    <w:tmpl w:val="E9AC0B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7B5158"/>
    <w:multiLevelType w:val="multilevel"/>
    <w:tmpl w:val="EC3A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6034AF"/>
    <w:multiLevelType w:val="hybridMultilevel"/>
    <w:tmpl w:val="9CF4ED10"/>
    <w:lvl w:ilvl="0" w:tplc="ED1AB67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9091208">
    <w:abstractNumId w:val="0"/>
  </w:num>
  <w:num w:numId="2" w16cid:durableId="425418507">
    <w:abstractNumId w:val="5"/>
  </w:num>
  <w:num w:numId="3" w16cid:durableId="1415590864">
    <w:abstractNumId w:val="7"/>
  </w:num>
  <w:num w:numId="4" w16cid:durableId="1393458669">
    <w:abstractNumId w:val="2"/>
  </w:num>
  <w:num w:numId="5" w16cid:durableId="493034338">
    <w:abstractNumId w:val="6"/>
  </w:num>
  <w:num w:numId="6" w16cid:durableId="328141255">
    <w:abstractNumId w:val="3"/>
  </w:num>
  <w:num w:numId="7" w16cid:durableId="838347725">
    <w:abstractNumId w:val="4"/>
  </w:num>
  <w:num w:numId="8" w16cid:durableId="34964506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0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FD"/>
    <w:rsid w:val="00000C0F"/>
    <w:rsid w:val="0000353F"/>
    <w:rsid w:val="00003FA2"/>
    <w:rsid w:val="000058C4"/>
    <w:rsid w:val="00005947"/>
    <w:rsid w:val="00007065"/>
    <w:rsid w:val="0001063C"/>
    <w:rsid w:val="00010794"/>
    <w:rsid w:val="000118BC"/>
    <w:rsid w:val="00011EE4"/>
    <w:rsid w:val="00011F22"/>
    <w:rsid w:val="00012BA1"/>
    <w:rsid w:val="00012F90"/>
    <w:rsid w:val="00013169"/>
    <w:rsid w:val="000143C0"/>
    <w:rsid w:val="00016340"/>
    <w:rsid w:val="0001699E"/>
    <w:rsid w:val="00016E0E"/>
    <w:rsid w:val="000208D7"/>
    <w:rsid w:val="000214B9"/>
    <w:rsid w:val="000215F9"/>
    <w:rsid w:val="00022E57"/>
    <w:rsid w:val="00026035"/>
    <w:rsid w:val="000265D5"/>
    <w:rsid w:val="00027644"/>
    <w:rsid w:val="0003123E"/>
    <w:rsid w:val="0003271B"/>
    <w:rsid w:val="000340A2"/>
    <w:rsid w:val="00035924"/>
    <w:rsid w:val="00035929"/>
    <w:rsid w:val="00036088"/>
    <w:rsid w:val="00036330"/>
    <w:rsid w:val="00036DF7"/>
    <w:rsid w:val="000420E4"/>
    <w:rsid w:val="00042FF0"/>
    <w:rsid w:val="00043A47"/>
    <w:rsid w:val="00047B4D"/>
    <w:rsid w:val="00050139"/>
    <w:rsid w:val="0005065A"/>
    <w:rsid w:val="00051615"/>
    <w:rsid w:val="000527D3"/>
    <w:rsid w:val="00054B07"/>
    <w:rsid w:val="00054C7E"/>
    <w:rsid w:val="00056553"/>
    <w:rsid w:val="00056A53"/>
    <w:rsid w:val="00056DB6"/>
    <w:rsid w:val="0005711A"/>
    <w:rsid w:val="00057591"/>
    <w:rsid w:val="00057670"/>
    <w:rsid w:val="00060E15"/>
    <w:rsid w:val="00061E8B"/>
    <w:rsid w:val="00061F9B"/>
    <w:rsid w:val="000629C4"/>
    <w:rsid w:val="00062A70"/>
    <w:rsid w:val="00062D26"/>
    <w:rsid w:val="00064328"/>
    <w:rsid w:val="00064AB0"/>
    <w:rsid w:val="00065B04"/>
    <w:rsid w:val="00065B9C"/>
    <w:rsid w:val="00065E71"/>
    <w:rsid w:val="00065E93"/>
    <w:rsid w:val="000708B7"/>
    <w:rsid w:val="000712C7"/>
    <w:rsid w:val="00071426"/>
    <w:rsid w:val="00071AFB"/>
    <w:rsid w:val="000740D7"/>
    <w:rsid w:val="000750F9"/>
    <w:rsid w:val="00075F2C"/>
    <w:rsid w:val="00076C17"/>
    <w:rsid w:val="00076E6A"/>
    <w:rsid w:val="00080192"/>
    <w:rsid w:val="00080634"/>
    <w:rsid w:val="000811D8"/>
    <w:rsid w:val="0008217E"/>
    <w:rsid w:val="00082DCD"/>
    <w:rsid w:val="00083D4E"/>
    <w:rsid w:val="00084CAE"/>
    <w:rsid w:val="00085D4F"/>
    <w:rsid w:val="00086BA9"/>
    <w:rsid w:val="00086D19"/>
    <w:rsid w:val="00087EBC"/>
    <w:rsid w:val="00087F00"/>
    <w:rsid w:val="00090E71"/>
    <w:rsid w:val="000916A1"/>
    <w:rsid w:val="0009240B"/>
    <w:rsid w:val="00092F2B"/>
    <w:rsid w:val="0009336F"/>
    <w:rsid w:val="00094953"/>
    <w:rsid w:val="000956E9"/>
    <w:rsid w:val="00096761"/>
    <w:rsid w:val="00097839"/>
    <w:rsid w:val="00097CA9"/>
    <w:rsid w:val="000A04BA"/>
    <w:rsid w:val="000A109E"/>
    <w:rsid w:val="000A2B6A"/>
    <w:rsid w:val="000A2C55"/>
    <w:rsid w:val="000A32CE"/>
    <w:rsid w:val="000A43A5"/>
    <w:rsid w:val="000A5D72"/>
    <w:rsid w:val="000A69D2"/>
    <w:rsid w:val="000A7E17"/>
    <w:rsid w:val="000B0216"/>
    <w:rsid w:val="000B3400"/>
    <w:rsid w:val="000B45C9"/>
    <w:rsid w:val="000B5545"/>
    <w:rsid w:val="000B5E76"/>
    <w:rsid w:val="000B5F39"/>
    <w:rsid w:val="000B667F"/>
    <w:rsid w:val="000B766A"/>
    <w:rsid w:val="000C0782"/>
    <w:rsid w:val="000C0FBC"/>
    <w:rsid w:val="000C2467"/>
    <w:rsid w:val="000C2E9B"/>
    <w:rsid w:val="000C30AB"/>
    <w:rsid w:val="000C61A9"/>
    <w:rsid w:val="000C6291"/>
    <w:rsid w:val="000C6514"/>
    <w:rsid w:val="000C6F4D"/>
    <w:rsid w:val="000D0F03"/>
    <w:rsid w:val="000D13DC"/>
    <w:rsid w:val="000D360C"/>
    <w:rsid w:val="000D381B"/>
    <w:rsid w:val="000D51F6"/>
    <w:rsid w:val="000D5D0C"/>
    <w:rsid w:val="000D6CE7"/>
    <w:rsid w:val="000D73AF"/>
    <w:rsid w:val="000E01C2"/>
    <w:rsid w:val="000E03A1"/>
    <w:rsid w:val="000E047D"/>
    <w:rsid w:val="000E06B8"/>
    <w:rsid w:val="000E0A4B"/>
    <w:rsid w:val="000E0FCC"/>
    <w:rsid w:val="000E31D3"/>
    <w:rsid w:val="000E436E"/>
    <w:rsid w:val="000E5277"/>
    <w:rsid w:val="000E776E"/>
    <w:rsid w:val="000E7AB6"/>
    <w:rsid w:val="000F002F"/>
    <w:rsid w:val="000F0449"/>
    <w:rsid w:val="000F2536"/>
    <w:rsid w:val="000F58D0"/>
    <w:rsid w:val="000F7489"/>
    <w:rsid w:val="000F7582"/>
    <w:rsid w:val="000F7A65"/>
    <w:rsid w:val="00102AFB"/>
    <w:rsid w:val="00102B4C"/>
    <w:rsid w:val="00102C92"/>
    <w:rsid w:val="00102CC1"/>
    <w:rsid w:val="00103EC1"/>
    <w:rsid w:val="00105EF5"/>
    <w:rsid w:val="00106C7D"/>
    <w:rsid w:val="001078CC"/>
    <w:rsid w:val="00107DE5"/>
    <w:rsid w:val="0011018E"/>
    <w:rsid w:val="00110A54"/>
    <w:rsid w:val="0011108F"/>
    <w:rsid w:val="001136D5"/>
    <w:rsid w:val="001139CE"/>
    <w:rsid w:val="00113A5C"/>
    <w:rsid w:val="00114470"/>
    <w:rsid w:val="001151EA"/>
    <w:rsid w:val="001168CB"/>
    <w:rsid w:val="00116930"/>
    <w:rsid w:val="0011733B"/>
    <w:rsid w:val="001179D8"/>
    <w:rsid w:val="001207E8"/>
    <w:rsid w:val="00120CF8"/>
    <w:rsid w:val="00121570"/>
    <w:rsid w:val="00122AC7"/>
    <w:rsid w:val="001233BA"/>
    <w:rsid w:val="00123EF5"/>
    <w:rsid w:val="001255F7"/>
    <w:rsid w:val="00126364"/>
    <w:rsid w:val="0013115C"/>
    <w:rsid w:val="00131608"/>
    <w:rsid w:val="00131EBB"/>
    <w:rsid w:val="0013437A"/>
    <w:rsid w:val="00134FD7"/>
    <w:rsid w:val="001359D9"/>
    <w:rsid w:val="00135A08"/>
    <w:rsid w:val="001360C2"/>
    <w:rsid w:val="001401DF"/>
    <w:rsid w:val="0014163A"/>
    <w:rsid w:val="00142496"/>
    <w:rsid w:val="00145DD6"/>
    <w:rsid w:val="0014652A"/>
    <w:rsid w:val="00150C37"/>
    <w:rsid w:val="00150F51"/>
    <w:rsid w:val="0015257A"/>
    <w:rsid w:val="0015329E"/>
    <w:rsid w:val="00153498"/>
    <w:rsid w:val="0015382D"/>
    <w:rsid w:val="0015430C"/>
    <w:rsid w:val="001544A8"/>
    <w:rsid w:val="00154D34"/>
    <w:rsid w:val="001555CF"/>
    <w:rsid w:val="00155761"/>
    <w:rsid w:val="00156344"/>
    <w:rsid w:val="00156999"/>
    <w:rsid w:val="00157980"/>
    <w:rsid w:val="001604CA"/>
    <w:rsid w:val="001608D7"/>
    <w:rsid w:val="00160925"/>
    <w:rsid w:val="00160A36"/>
    <w:rsid w:val="0016168D"/>
    <w:rsid w:val="00161AA3"/>
    <w:rsid w:val="001620D8"/>
    <w:rsid w:val="001661B0"/>
    <w:rsid w:val="00166C30"/>
    <w:rsid w:val="0016704B"/>
    <w:rsid w:val="00170752"/>
    <w:rsid w:val="001708FF"/>
    <w:rsid w:val="001709B6"/>
    <w:rsid w:val="00171E76"/>
    <w:rsid w:val="00172517"/>
    <w:rsid w:val="001726E6"/>
    <w:rsid w:val="001731E3"/>
    <w:rsid w:val="001732D2"/>
    <w:rsid w:val="00173539"/>
    <w:rsid w:val="001737A8"/>
    <w:rsid w:val="00174CE4"/>
    <w:rsid w:val="001754C5"/>
    <w:rsid w:val="001756F0"/>
    <w:rsid w:val="0017689D"/>
    <w:rsid w:val="00177299"/>
    <w:rsid w:val="0017747E"/>
    <w:rsid w:val="0017767F"/>
    <w:rsid w:val="001803C7"/>
    <w:rsid w:val="001837B2"/>
    <w:rsid w:val="001838FE"/>
    <w:rsid w:val="001839A8"/>
    <w:rsid w:val="00184225"/>
    <w:rsid w:val="001845C2"/>
    <w:rsid w:val="001847B5"/>
    <w:rsid w:val="001863FA"/>
    <w:rsid w:val="00186861"/>
    <w:rsid w:val="00186A22"/>
    <w:rsid w:val="00186F54"/>
    <w:rsid w:val="0018783C"/>
    <w:rsid w:val="00190647"/>
    <w:rsid w:val="0019146F"/>
    <w:rsid w:val="00192223"/>
    <w:rsid w:val="00192FBD"/>
    <w:rsid w:val="00192FED"/>
    <w:rsid w:val="001933A3"/>
    <w:rsid w:val="00193603"/>
    <w:rsid w:val="00193FA6"/>
    <w:rsid w:val="0019650E"/>
    <w:rsid w:val="001969F2"/>
    <w:rsid w:val="001972FB"/>
    <w:rsid w:val="001A069E"/>
    <w:rsid w:val="001A096A"/>
    <w:rsid w:val="001A17B3"/>
    <w:rsid w:val="001A1BF1"/>
    <w:rsid w:val="001A1EBF"/>
    <w:rsid w:val="001A25FA"/>
    <w:rsid w:val="001A311F"/>
    <w:rsid w:val="001A3806"/>
    <w:rsid w:val="001A42A2"/>
    <w:rsid w:val="001A56FF"/>
    <w:rsid w:val="001A62A2"/>
    <w:rsid w:val="001B03F7"/>
    <w:rsid w:val="001B07E2"/>
    <w:rsid w:val="001B128F"/>
    <w:rsid w:val="001B1C28"/>
    <w:rsid w:val="001B2049"/>
    <w:rsid w:val="001B3330"/>
    <w:rsid w:val="001B3476"/>
    <w:rsid w:val="001B361A"/>
    <w:rsid w:val="001B43EC"/>
    <w:rsid w:val="001B4CAF"/>
    <w:rsid w:val="001B52D2"/>
    <w:rsid w:val="001C283C"/>
    <w:rsid w:val="001C3002"/>
    <w:rsid w:val="001C3669"/>
    <w:rsid w:val="001C3856"/>
    <w:rsid w:val="001C3B2F"/>
    <w:rsid w:val="001C531F"/>
    <w:rsid w:val="001C5619"/>
    <w:rsid w:val="001C5898"/>
    <w:rsid w:val="001C5C69"/>
    <w:rsid w:val="001C6746"/>
    <w:rsid w:val="001C75C4"/>
    <w:rsid w:val="001D067C"/>
    <w:rsid w:val="001D15AF"/>
    <w:rsid w:val="001D233D"/>
    <w:rsid w:val="001D261A"/>
    <w:rsid w:val="001D2A1B"/>
    <w:rsid w:val="001D3548"/>
    <w:rsid w:val="001D3C06"/>
    <w:rsid w:val="001D45DD"/>
    <w:rsid w:val="001D4966"/>
    <w:rsid w:val="001D4F19"/>
    <w:rsid w:val="001D5217"/>
    <w:rsid w:val="001D6C66"/>
    <w:rsid w:val="001D6FE3"/>
    <w:rsid w:val="001E3AF5"/>
    <w:rsid w:val="001E473E"/>
    <w:rsid w:val="001E4CD5"/>
    <w:rsid w:val="001E6E1E"/>
    <w:rsid w:val="001E6F99"/>
    <w:rsid w:val="001F1BBE"/>
    <w:rsid w:val="001F271D"/>
    <w:rsid w:val="001F29C9"/>
    <w:rsid w:val="001F3753"/>
    <w:rsid w:val="001F3781"/>
    <w:rsid w:val="001F3BFF"/>
    <w:rsid w:val="001F3C06"/>
    <w:rsid w:val="001F4C9D"/>
    <w:rsid w:val="001F4EF8"/>
    <w:rsid w:val="001F5543"/>
    <w:rsid w:val="001F5559"/>
    <w:rsid w:val="001F5993"/>
    <w:rsid w:val="002013CE"/>
    <w:rsid w:val="00202EF4"/>
    <w:rsid w:val="00203AF6"/>
    <w:rsid w:val="0020406D"/>
    <w:rsid w:val="002056FB"/>
    <w:rsid w:val="0020586C"/>
    <w:rsid w:val="00205E9B"/>
    <w:rsid w:val="002068F1"/>
    <w:rsid w:val="00210C4E"/>
    <w:rsid w:val="002110A8"/>
    <w:rsid w:val="00211451"/>
    <w:rsid w:val="0021178C"/>
    <w:rsid w:val="00211F7D"/>
    <w:rsid w:val="00212940"/>
    <w:rsid w:val="00212E21"/>
    <w:rsid w:val="00212E30"/>
    <w:rsid w:val="002132D3"/>
    <w:rsid w:val="00213AA6"/>
    <w:rsid w:val="00213BFC"/>
    <w:rsid w:val="00214644"/>
    <w:rsid w:val="00214A18"/>
    <w:rsid w:val="0021524F"/>
    <w:rsid w:val="00215D58"/>
    <w:rsid w:val="002160B8"/>
    <w:rsid w:val="00216494"/>
    <w:rsid w:val="00217DBB"/>
    <w:rsid w:val="00220344"/>
    <w:rsid w:val="002205F9"/>
    <w:rsid w:val="002211FA"/>
    <w:rsid w:val="00221FD0"/>
    <w:rsid w:val="002227BB"/>
    <w:rsid w:val="00222C7C"/>
    <w:rsid w:val="00224263"/>
    <w:rsid w:val="00224EE5"/>
    <w:rsid w:val="002256AE"/>
    <w:rsid w:val="00225A87"/>
    <w:rsid w:val="002313E7"/>
    <w:rsid w:val="002325EE"/>
    <w:rsid w:val="00232A08"/>
    <w:rsid w:val="002331B2"/>
    <w:rsid w:val="002331C1"/>
    <w:rsid w:val="00234AC3"/>
    <w:rsid w:val="00234C7D"/>
    <w:rsid w:val="00236C34"/>
    <w:rsid w:val="0023736D"/>
    <w:rsid w:val="002379FC"/>
    <w:rsid w:val="00237A01"/>
    <w:rsid w:val="002414DF"/>
    <w:rsid w:val="00242412"/>
    <w:rsid w:val="00242F8D"/>
    <w:rsid w:val="00243064"/>
    <w:rsid w:val="00243623"/>
    <w:rsid w:val="00243C74"/>
    <w:rsid w:val="00243D42"/>
    <w:rsid w:val="0024503E"/>
    <w:rsid w:val="0024512A"/>
    <w:rsid w:val="00246333"/>
    <w:rsid w:val="00246A53"/>
    <w:rsid w:val="00246AFC"/>
    <w:rsid w:val="00246D19"/>
    <w:rsid w:val="00250075"/>
    <w:rsid w:val="00250EB1"/>
    <w:rsid w:val="002528E3"/>
    <w:rsid w:val="0025359E"/>
    <w:rsid w:val="00254F0B"/>
    <w:rsid w:val="00254F1B"/>
    <w:rsid w:val="00255777"/>
    <w:rsid w:val="00255A53"/>
    <w:rsid w:val="00256291"/>
    <w:rsid w:val="0025667E"/>
    <w:rsid w:val="00257979"/>
    <w:rsid w:val="00261D5B"/>
    <w:rsid w:val="00262981"/>
    <w:rsid w:val="00262D8C"/>
    <w:rsid w:val="002642FA"/>
    <w:rsid w:val="0026504A"/>
    <w:rsid w:val="0026580F"/>
    <w:rsid w:val="002661D5"/>
    <w:rsid w:val="00266393"/>
    <w:rsid w:val="00267A05"/>
    <w:rsid w:val="002701C1"/>
    <w:rsid w:val="002707E8"/>
    <w:rsid w:val="00270CA4"/>
    <w:rsid w:val="00272667"/>
    <w:rsid w:val="00272695"/>
    <w:rsid w:val="002750DB"/>
    <w:rsid w:val="00275B83"/>
    <w:rsid w:val="00276AA7"/>
    <w:rsid w:val="00276FA9"/>
    <w:rsid w:val="0027748A"/>
    <w:rsid w:val="00280F87"/>
    <w:rsid w:val="00281A78"/>
    <w:rsid w:val="00283A0B"/>
    <w:rsid w:val="0028406E"/>
    <w:rsid w:val="0028452F"/>
    <w:rsid w:val="0028659F"/>
    <w:rsid w:val="002867C6"/>
    <w:rsid w:val="002872F5"/>
    <w:rsid w:val="002879B0"/>
    <w:rsid w:val="00290000"/>
    <w:rsid w:val="00290496"/>
    <w:rsid w:val="002907A9"/>
    <w:rsid w:val="00293CC7"/>
    <w:rsid w:val="002943E1"/>
    <w:rsid w:val="00294C4D"/>
    <w:rsid w:val="0029582E"/>
    <w:rsid w:val="002960E9"/>
    <w:rsid w:val="002A0A5D"/>
    <w:rsid w:val="002A53EB"/>
    <w:rsid w:val="002A5478"/>
    <w:rsid w:val="002A570C"/>
    <w:rsid w:val="002A6703"/>
    <w:rsid w:val="002A767A"/>
    <w:rsid w:val="002B02CB"/>
    <w:rsid w:val="002B0E8F"/>
    <w:rsid w:val="002B11CF"/>
    <w:rsid w:val="002B1C30"/>
    <w:rsid w:val="002B5DF4"/>
    <w:rsid w:val="002B5E41"/>
    <w:rsid w:val="002C0E25"/>
    <w:rsid w:val="002C0EDF"/>
    <w:rsid w:val="002C109D"/>
    <w:rsid w:val="002C2FC9"/>
    <w:rsid w:val="002C3552"/>
    <w:rsid w:val="002C571E"/>
    <w:rsid w:val="002C5B95"/>
    <w:rsid w:val="002C698A"/>
    <w:rsid w:val="002C7A65"/>
    <w:rsid w:val="002D0DD3"/>
    <w:rsid w:val="002D172A"/>
    <w:rsid w:val="002D230F"/>
    <w:rsid w:val="002D239B"/>
    <w:rsid w:val="002D279A"/>
    <w:rsid w:val="002D5813"/>
    <w:rsid w:val="002D648F"/>
    <w:rsid w:val="002E054A"/>
    <w:rsid w:val="002E15C8"/>
    <w:rsid w:val="002E2752"/>
    <w:rsid w:val="002E2E30"/>
    <w:rsid w:val="002E3687"/>
    <w:rsid w:val="002E461E"/>
    <w:rsid w:val="002E5A45"/>
    <w:rsid w:val="002E5BC7"/>
    <w:rsid w:val="002E6195"/>
    <w:rsid w:val="002E6548"/>
    <w:rsid w:val="002E66ED"/>
    <w:rsid w:val="002E6792"/>
    <w:rsid w:val="002E7195"/>
    <w:rsid w:val="002F3BB7"/>
    <w:rsid w:val="002F4755"/>
    <w:rsid w:val="002F4D4C"/>
    <w:rsid w:val="002F5438"/>
    <w:rsid w:val="002F5EDA"/>
    <w:rsid w:val="002F6AE4"/>
    <w:rsid w:val="002F70A9"/>
    <w:rsid w:val="002F7910"/>
    <w:rsid w:val="002F7A09"/>
    <w:rsid w:val="00300200"/>
    <w:rsid w:val="00300B9F"/>
    <w:rsid w:val="00300ED2"/>
    <w:rsid w:val="003017F3"/>
    <w:rsid w:val="00302B29"/>
    <w:rsid w:val="00302DAC"/>
    <w:rsid w:val="00304088"/>
    <w:rsid w:val="003044B7"/>
    <w:rsid w:val="00304941"/>
    <w:rsid w:val="00304FF2"/>
    <w:rsid w:val="00305334"/>
    <w:rsid w:val="00306AB7"/>
    <w:rsid w:val="0030767C"/>
    <w:rsid w:val="00310CCA"/>
    <w:rsid w:val="0031169B"/>
    <w:rsid w:val="00311F96"/>
    <w:rsid w:val="00313C10"/>
    <w:rsid w:val="00313F15"/>
    <w:rsid w:val="00315772"/>
    <w:rsid w:val="00316DDF"/>
    <w:rsid w:val="00317B1D"/>
    <w:rsid w:val="00317F36"/>
    <w:rsid w:val="00320BA6"/>
    <w:rsid w:val="00321604"/>
    <w:rsid w:val="003217B9"/>
    <w:rsid w:val="003217E2"/>
    <w:rsid w:val="0032215C"/>
    <w:rsid w:val="00322A6E"/>
    <w:rsid w:val="00323877"/>
    <w:rsid w:val="00325AE2"/>
    <w:rsid w:val="00326080"/>
    <w:rsid w:val="0032640C"/>
    <w:rsid w:val="00326B86"/>
    <w:rsid w:val="00327238"/>
    <w:rsid w:val="0033203A"/>
    <w:rsid w:val="00333660"/>
    <w:rsid w:val="00334DF1"/>
    <w:rsid w:val="003352B6"/>
    <w:rsid w:val="00335EB4"/>
    <w:rsid w:val="003362C8"/>
    <w:rsid w:val="0033666C"/>
    <w:rsid w:val="00340C58"/>
    <w:rsid w:val="00341ABB"/>
    <w:rsid w:val="00341DE4"/>
    <w:rsid w:val="0034306E"/>
    <w:rsid w:val="0034388B"/>
    <w:rsid w:val="00344012"/>
    <w:rsid w:val="00345459"/>
    <w:rsid w:val="00352F58"/>
    <w:rsid w:val="0035364D"/>
    <w:rsid w:val="00354C6F"/>
    <w:rsid w:val="003551FD"/>
    <w:rsid w:val="003569DE"/>
    <w:rsid w:val="00356BB0"/>
    <w:rsid w:val="0036171F"/>
    <w:rsid w:val="00362923"/>
    <w:rsid w:val="00362F2A"/>
    <w:rsid w:val="0036320B"/>
    <w:rsid w:val="0036481E"/>
    <w:rsid w:val="003704BD"/>
    <w:rsid w:val="003722DA"/>
    <w:rsid w:val="003732ED"/>
    <w:rsid w:val="003742E2"/>
    <w:rsid w:val="00374CEC"/>
    <w:rsid w:val="00380600"/>
    <w:rsid w:val="00381222"/>
    <w:rsid w:val="003834D4"/>
    <w:rsid w:val="0038434D"/>
    <w:rsid w:val="00384379"/>
    <w:rsid w:val="0038572F"/>
    <w:rsid w:val="003858B3"/>
    <w:rsid w:val="00390F9E"/>
    <w:rsid w:val="00391F26"/>
    <w:rsid w:val="003922ED"/>
    <w:rsid w:val="0039335B"/>
    <w:rsid w:val="00393563"/>
    <w:rsid w:val="00393EBD"/>
    <w:rsid w:val="00395049"/>
    <w:rsid w:val="00395477"/>
    <w:rsid w:val="003958A6"/>
    <w:rsid w:val="00395A83"/>
    <w:rsid w:val="00395AAA"/>
    <w:rsid w:val="00396339"/>
    <w:rsid w:val="003A0764"/>
    <w:rsid w:val="003A0A36"/>
    <w:rsid w:val="003A0F8D"/>
    <w:rsid w:val="003A337D"/>
    <w:rsid w:val="003A597D"/>
    <w:rsid w:val="003A5A74"/>
    <w:rsid w:val="003A5D54"/>
    <w:rsid w:val="003A6715"/>
    <w:rsid w:val="003A76E3"/>
    <w:rsid w:val="003B03FD"/>
    <w:rsid w:val="003B15B1"/>
    <w:rsid w:val="003B3118"/>
    <w:rsid w:val="003B3F36"/>
    <w:rsid w:val="003B4DAE"/>
    <w:rsid w:val="003B4F9E"/>
    <w:rsid w:val="003B5767"/>
    <w:rsid w:val="003B6922"/>
    <w:rsid w:val="003C08A4"/>
    <w:rsid w:val="003C0A03"/>
    <w:rsid w:val="003C15F4"/>
    <w:rsid w:val="003C1620"/>
    <w:rsid w:val="003C1901"/>
    <w:rsid w:val="003C1910"/>
    <w:rsid w:val="003C19F9"/>
    <w:rsid w:val="003C34A2"/>
    <w:rsid w:val="003C50AB"/>
    <w:rsid w:val="003C51E2"/>
    <w:rsid w:val="003C54DD"/>
    <w:rsid w:val="003C60D6"/>
    <w:rsid w:val="003C6117"/>
    <w:rsid w:val="003C622B"/>
    <w:rsid w:val="003C7597"/>
    <w:rsid w:val="003D047F"/>
    <w:rsid w:val="003D151B"/>
    <w:rsid w:val="003D15F9"/>
    <w:rsid w:val="003D1F23"/>
    <w:rsid w:val="003D2041"/>
    <w:rsid w:val="003D25C6"/>
    <w:rsid w:val="003D2EA0"/>
    <w:rsid w:val="003D40FF"/>
    <w:rsid w:val="003D457D"/>
    <w:rsid w:val="003D67AF"/>
    <w:rsid w:val="003D748E"/>
    <w:rsid w:val="003E240C"/>
    <w:rsid w:val="003E4EBC"/>
    <w:rsid w:val="003E6890"/>
    <w:rsid w:val="003E6A29"/>
    <w:rsid w:val="003F01A2"/>
    <w:rsid w:val="003F242C"/>
    <w:rsid w:val="003F316A"/>
    <w:rsid w:val="003F333B"/>
    <w:rsid w:val="003F474D"/>
    <w:rsid w:val="003F5121"/>
    <w:rsid w:val="003F5FE9"/>
    <w:rsid w:val="003F647E"/>
    <w:rsid w:val="003F7A87"/>
    <w:rsid w:val="004003CD"/>
    <w:rsid w:val="0040111E"/>
    <w:rsid w:val="0040161D"/>
    <w:rsid w:val="00401A2B"/>
    <w:rsid w:val="00402692"/>
    <w:rsid w:val="00402EBB"/>
    <w:rsid w:val="00403BB6"/>
    <w:rsid w:val="00403EAC"/>
    <w:rsid w:val="00404CB8"/>
    <w:rsid w:val="0040577F"/>
    <w:rsid w:val="00410609"/>
    <w:rsid w:val="004112CF"/>
    <w:rsid w:val="004132F0"/>
    <w:rsid w:val="00413951"/>
    <w:rsid w:val="00413B89"/>
    <w:rsid w:val="00414C7E"/>
    <w:rsid w:val="004154C3"/>
    <w:rsid w:val="00415514"/>
    <w:rsid w:val="00417649"/>
    <w:rsid w:val="00422573"/>
    <w:rsid w:val="00422673"/>
    <w:rsid w:val="00425780"/>
    <w:rsid w:val="00426B0C"/>
    <w:rsid w:val="00426B4C"/>
    <w:rsid w:val="00426F61"/>
    <w:rsid w:val="004272F5"/>
    <w:rsid w:val="0042740C"/>
    <w:rsid w:val="00431F2B"/>
    <w:rsid w:val="00432ECC"/>
    <w:rsid w:val="00433140"/>
    <w:rsid w:val="004331E6"/>
    <w:rsid w:val="00434C4A"/>
    <w:rsid w:val="004357DD"/>
    <w:rsid w:val="00435ABD"/>
    <w:rsid w:val="00436588"/>
    <w:rsid w:val="00440E03"/>
    <w:rsid w:val="0044157A"/>
    <w:rsid w:val="0044295C"/>
    <w:rsid w:val="00442EAE"/>
    <w:rsid w:val="00443030"/>
    <w:rsid w:val="00443C66"/>
    <w:rsid w:val="00444DC3"/>
    <w:rsid w:val="00445233"/>
    <w:rsid w:val="0044674C"/>
    <w:rsid w:val="00450FB1"/>
    <w:rsid w:val="0045205A"/>
    <w:rsid w:val="00452CFD"/>
    <w:rsid w:val="00453299"/>
    <w:rsid w:val="00453C0B"/>
    <w:rsid w:val="00454085"/>
    <w:rsid w:val="004564E1"/>
    <w:rsid w:val="00460435"/>
    <w:rsid w:val="00461325"/>
    <w:rsid w:val="00462257"/>
    <w:rsid w:val="0046309A"/>
    <w:rsid w:val="00463655"/>
    <w:rsid w:val="00463D4F"/>
    <w:rsid w:val="00464B1D"/>
    <w:rsid w:val="004656AA"/>
    <w:rsid w:val="004656CE"/>
    <w:rsid w:val="00467120"/>
    <w:rsid w:val="00467F62"/>
    <w:rsid w:val="00471061"/>
    <w:rsid w:val="0047381C"/>
    <w:rsid w:val="00474F50"/>
    <w:rsid w:val="004754EF"/>
    <w:rsid w:val="0047570B"/>
    <w:rsid w:val="0047577A"/>
    <w:rsid w:val="004763D0"/>
    <w:rsid w:val="004776EF"/>
    <w:rsid w:val="00477F03"/>
    <w:rsid w:val="00483526"/>
    <w:rsid w:val="00483FFD"/>
    <w:rsid w:val="00487D7D"/>
    <w:rsid w:val="004900A9"/>
    <w:rsid w:val="004901A2"/>
    <w:rsid w:val="004932E6"/>
    <w:rsid w:val="00493DD2"/>
    <w:rsid w:val="004941B8"/>
    <w:rsid w:val="004947FF"/>
    <w:rsid w:val="004956A6"/>
    <w:rsid w:val="00495DC8"/>
    <w:rsid w:val="004A16A7"/>
    <w:rsid w:val="004A189C"/>
    <w:rsid w:val="004A1E71"/>
    <w:rsid w:val="004A25DF"/>
    <w:rsid w:val="004A347F"/>
    <w:rsid w:val="004A5CDB"/>
    <w:rsid w:val="004A6C09"/>
    <w:rsid w:val="004B037D"/>
    <w:rsid w:val="004B13CB"/>
    <w:rsid w:val="004B30BB"/>
    <w:rsid w:val="004B3553"/>
    <w:rsid w:val="004B3F97"/>
    <w:rsid w:val="004B515D"/>
    <w:rsid w:val="004B67BD"/>
    <w:rsid w:val="004B6A63"/>
    <w:rsid w:val="004B749F"/>
    <w:rsid w:val="004C3A3E"/>
    <w:rsid w:val="004C5327"/>
    <w:rsid w:val="004C56EA"/>
    <w:rsid w:val="004C6035"/>
    <w:rsid w:val="004C687C"/>
    <w:rsid w:val="004C6B8B"/>
    <w:rsid w:val="004C6CC1"/>
    <w:rsid w:val="004D0CC9"/>
    <w:rsid w:val="004D112A"/>
    <w:rsid w:val="004D15B6"/>
    <w:rsid w:val="004D27DA"/>
    <w:rsid w:val="004D5AB4"/>
    <w:rsid w:val="004D5BE9"/>
    <w:rsid w:val="004D5E32"/>
    <w:rsid w:val="004D62CA"/>
    <w:rsid w:val="004D686C"/>
    <w:rsid w:val="004D68D6"/>
    <w:rsid w:val="004D6904"/>
    <w:rsid w:val="004D6BBA"/>
    <w:rsid w:val="004D73BB"/>
    <w:rsid w:val="004E15E3"/>
    <w:rsid w:val="004E20F0"/>
    <w:rsid w:val="004E29DC"/>
    <w:rsid w:val="004E4E4B"/>
    <w:rsid w:val="004E60BE"/>
    <w:rsid w:val="004E6DAB"/>
    <w:rsid w:val="004F03AC"/>
    <w:rsid w:val="004F0AD9"/>
    <w:rsid w:val="004F0DF1"/>
    <w:rsid w:val="004F1086"/>
    <w:rsid w:val="004F1EA9"/>
    <w:rsid w:val="004F272B"/>
    <w:rsid w:val="004F5401"/>
    <w:rsid w:val="004F5DF4"/>
    <w:rsid w:val="004F72C9"/>
    <w:rsid w:val="00500432"/>
    <w:rsid w:val="00500585"/>
    <w:rsid w:val="0050181A"/>
    <w:rsid w:val="00504629"/>
    <w:rsid w:val="0050465F"/>
    <w:rsid w:val="0050479C"/>
    <w:rsid w:val="00505717"/>
    <w:rsid w:val="005071EE"/>
    <w:rsid w:val="0051108E"/>
    <w:rsid w:val="0051153E"/>
    <w:rsid w:val="00511779"/>
    <w:rsid w:val="005120EF"/>
    <w:rsid w:val="00512AD3"/>
    <w:rsid w:val="00514B2C"/>
    <w:rsid w:val="00515068"/>
    <w:rsid w:val="00515AFA"/>
    <w:rsid w:val="00516ABE"/>
    <w:rsid w:val="005171F8"/>
    <w:rsid w:val="00521D90"/>
    <w:rsid w:val="00521E10"/>
    <w:rsid w:val="00522CEC"/>
    <w:rsid w:val="00523254"/>
    <w:rsid w:val="005232FD"/>
    <w:rsid w:val="0052377B"/>
    <w:rsid w:val="005256F0"/>
    <w:rsid w:val="00525716"/>
    <w:rsid w:val="005259BE"/>
    <w:rsid w:val="0052602C"/>
    <w:rsid w:val="00526DAF"/>
    <w:rsid w:val="005279A3"/>
    <w:rsid w:val="00530177"/>
    <w:rsid w:val="00531CFD"/>
    <w:rsid w:val="005330F9"/>
    <w:rsid w:val="00533C52"/>
    <w:rsid w:val="00534662"/>
    <w:rsid w:val="005363B5"/>
    <w:rsid w:val="00537AD3"/>
    <w:rsid w:val="00540310"/>
    <w:rsid w:val="005408F2"/>
    <w:rsid w:val="0054312A"/>
    <w:rsid w:val="0054326F"/>
    <w:rsid w:val="005440F6"/>
    <w:rsid w:val="00544952"/>
    <w:rsid w:val="00544C92"/>
    <w:rsid w:val="00545F58"/>
    <w:rsid w:val="005460B7"/>
    <w:rsid w:val="005466B7"/>
    <w:rsid w:val="005503E9"/>
    <w:rsid w:val="005527C3"/>
    <w:rsid w:val="00553363"/>
    <w:rsid w:val="00554553"/>
    <w:rsid w:val="005564E8"/>
    <w:rsid w:val="00556539"/>
    <w:rsid w:val="00557A69"/>
    <w:rsid w:val="005603A5"/>
    <w:rsid w:val="00560697"/>
    <w:rsid w:val="00560835"/>
    <w:rsid w:val="00561786"/>
    <w:rsid w:val="0056219E"/>
    <w:rsid w:val="00564102"/>
    <w:rsid w:val="0056470C"/>
    <w:rsid w:val="00564B6A"/>
    <w:rsid w:val="005663DB"/>
    <w:rsid w:val="00567A09"/>
    <w:rsid w:val="00567F33"/>
    <w:rsid w:val="005706E8"/>
    <w:rsid w:val="00570F77"/>
    <w:rsid w:val="00571CC4"/>
    <w:rsid w:val="00573526"/>
    <w:rsid w:val="00573906"/>
    <w:rsid w:val="005741ED"/>
    <w:rsid w:val="00576E60"/>
    <w:rsid w:val="00581DDF"/>
    <w:rsid w:val="00583672"/>
    <w:rsid w:val="00584936"/>
    <w:rsid w:val="005860D6"/>
    <w:rsid w:val="005868EB"/>
    <w:rsid w:val="00586F3B"/>
    <w:rsid w:val="005875A1"/>
    <w:rsid w:val="005879BC"/>
    <w:rsid w:val="005906CB"/>
    <w:rsid w:val="005907A0"/>
    <w:rsid w:val="00590984"/>
    <w:rsid w:val="00591A64"/>
    <w:rsid w:val="00595B1E"/>
    <w:rsid w:val="00596847"/>
    <w:rsid w:val="0059708B"/>
    <w:rsid w:val="0059781F"/>
    <w:rsid w:val="005A01DD"/>
    <w:rsid w:val="005A04FF"/>
    <w:rsid w:val="005A2B4E"/>
    <w:rsid w:val="005A41CB"/>
    <w:rsid w:val="005A44EE"/>
    <w:rsid w:val="005A474D"/>
    <w:rsid w:val="005A506A"/>
    <w:rsid w:val="005A6252"/>
    <w:rsid w:val="005A6E77"/>
    <w:rsid w:val="005B0321"/>
    <w:rsid w:val="005B03F0"/>
    <w:rsid w:val="005B08D6"/>
    <w:rsid w:val="005B0D16"/>
    <w:rsid w:val="005B0F8F"/>
    <w:rsid w:val="005B1916"/>
    <w:rsid w:val="005B3C15"/>
    <w:rsid w:val="005B5578"/>
    <w:rsid w:val="005B6653"/>
    <w:rsid w:val="005B6903"/>
    <w:rsid w:val="005C0153"/>
    <w:rsid w:val="005C09D7"/>
    <w:rsid w:val="005C16D8"/>
    <w:rsid w:val="005C1AA9"/>
    <w:rsid w:val="005C1C1C"/>
    <w:rsid w:val="005C24AC"/>
    <w:rsid w:val="005C41B8"/>
    <w:rsid w:val="005C48F7"/>
    <w:rsid w:val="005C57E9"/>
    <w:rsid w:val="005C7865"/>
    <w:rsid w:val="005D266F"/>
    <w:rsid w:val="005D2A77"/>
    <w:rsid w:val="005D53FE"/>
    <w:rsid w:val="005D5575"/>
    <w:rsid w:val="005D5EE9"/>
    <w:rsid w:val="005D61F4"/>
    <w:rsid w:val="005D6C79"/>
    <w:rsid w:val="005D71D6"/>
    <w:rsid w:val="005E0371"/>
    <w:rsid w:val="005E0644"/>
    <w:rsid w:val="005E15C7"/>
    <w:rsid w:val="005E17AF"/>
    <w:rsid w:val="005E1C5C"/>
    <w:rsid w:val="005E289D"/>
    <w:rsid w:val="005E3058"/>
    <w:rsid w:val="005E306B"/>
    <w:rsid w:val="005E4097"/>
    <w:rsid w:val="005E4676"/>
    <w:rsid w:val="005E47CE"/>
    <w:rsid w:val="005E5BBE"/>
    <w:rsid w:val="005E6076"/>
    <w:rsid w:val="005E60C6"/>
    <w:rsid w:val="005E658F"/>
    <w:rsid w:val="005E6A39"/>
    <w:rsid w:val="005E7617"/>
    <w:rsid w:val="005F139C"/>
    <w:rsid w:val="005F174F"/>
    <w:rsid w:val="005F2223"/>
    <w:rsid w:val="005F2D9A"/>
    <w:rsid w:val="005F38A7"/>
    <w:rsid w:val="005F4C31"/>
    <w:rsid w:val="005F55F4"/>
    <w:rsid w:val="005F5723"/>
    <w:rsid w:val="005F7B4D"/>
    <w:rsid w:val="00601914"/>
    <w:rsid w:val="00602BCE"/>
    <w:rsid w:val="006058DC"/>
    <w:rsid w:val="006059C2"/>
    <w:rsid w:val="00606450"/>
    <w:rsid w:val="006079C0"/>
    <w:rsid w:val="00610385"/>
    <w:rsid w:val="00610B4C"/>
    <w:rsid w:val="00611121"/>
    <w:rsid w:val="0061336F"/>
    <w:rsid w:val="00614AC0"/>
    <w:rsid w:val="00614D48"/>
    <w:rsid w:val="006161DF"/>
    <w:rsid w:val="006167FE"/>
    <w:rsid w:val="00616B95"/>
    <w:rsid w:val="00617B55"/>
    <w:rsid w:val="006203E8"/>
    <w:rsid w:val="00621026"/>
    <w:rsid w:val="00622F94"/>
    <w:rsid w:val="0062444B"/>
    <w:rsid w:val="00625470"/>
    <w:rsid w:val="006255D5"/>
    <w:rsid w:val="00625FB3"/>
    <w:rsid w:val="0062696D"/>
    <w:rsid w:val="00626AFE"/>
    <w:rsid w:val="00627126"/>
    <w:rsid w:val="00631357"/>
    <w:rsid w:val="00631369"/>
    <w:rsid w:val="00632437"/>
    <w:rsid w:val="00632909"/>
    <w:rsid w:val="006329DC"/>
    <w:rsid w:val="00632CA3"/>
    <w:rsid w:val="0063415A"/>
    <w:rsid w:val="00634850"/>
    <w:rsid w:val="00635284"/>
    <w:rsid w:val="0063755B"/>
    <w:rsid w:val="00637742"/>
    <w:rsid w:val="0063787E"/>
    <w:rsid w:val="006378FA"/>
    <w:rsid w:val="006411E5"/>
    <w:rsid w:val="006427E2"/>
    <w:rsid w:val="006428B9"/>
    <w:rsid w:val="006439F3"/>
    <w:rsid w:val="00644C28"/>
    <w:rsid w:val="00646FC1"/>
    <w:rsid w:val="00647948"/>
    <w:rsid w:val="00650376"/>
    <w:rsid w:val="006526E7"/>
    <w:rsid w:val="006528CA"/>
    <w:rsid w:val="00652A17"/>
    <w:rsid w:val="00652B64"/>
    <w:rsid w:val="006538AA"/>
    <w:rsid w:val="006538B2"/>
    <w:rsid w:val="006539A1"/>
    <w:rsid w:val="006547B2"/>
    <w:rsid w:val="00654E6C"/>
    <w:rsid w:val="00654EAE"/>
    <w:rsid w:val="00654F8E"/>
    <w:rsid w:val="00655177"/>
    <w:rsid w:val="006557E5"/>
    <w:rsid w:val="00655E61"/>
    <w:rsid w:val="00655E8C"/>
    <w:rsid w:val="00655EF5"/>
    <w:rsid w:val="00656665"/>
    <w:rsid w:val="006572EC"/>
    <w:rsid w:val="0065758A"/>
    <w:rsid w:val="00657B91"/>
    <w:rsid w:val="00661399"/>
    <w:rsid w:val="00661E69"/>
    <w:rsid w:val="00662FBF"/>
    <w:rsid w:val="0066371F"/>
    <w:rsid w:val="0066477B"/>
    <w:rsid w:val="0066739D"/>
    <w:rsid w:val="006702B7"/>
    <w:rsid w:val="006716F0"/>
    <w:rsid w:val="006717E3"/>
    <w:rsid w:val="00672516"/>
    <w:rsid w:val="00672C43"/>
    <w:rsid w:val="00672ED3"/>
    <w:rsid w:val="006738B8"/>
    <w:rsid w:val="00673FD2"/>
    <w:rsid w:val="00674599"/>
    <w:rsid w:val="0067484D"/>
    <w:rsid w:val="00674E34"/>
    <w:rsid w:val="00674E8A"/>
    <w:rsid w:val="0067534E"/>
    <w:rsid w:val="00676978"/>
    <w:rsid w:val="00676DF1"/>
    <w:rsid w:val="00677227"/>
    <w:rsid w:val="00677C2A"/>
    <w:rsid w:val="00677CEE"/>
    <w:rsid w:val="00680722"/>
    <w:rsid w:val="00680DCA"/>
    <w:rsid w:val="00682EE7"/>
    <w:rsid w:val="00683FFF"/>
    <w:rsid w:val="0068498A"/>
    <w:rsid w:val="00685B82"/>
    <w:rsid w:val="00685F0C"/>
    <w:rsid w:val="006860EB"/>
    <w:rsid w:val="00686212"/>
    <w:rsid w:val="00686621"/>
    <w:rsid w:val="00686C82"/>
    <w:rsid w:val="00686D59"/>
    <w:rsid w:val="006871BC"/>
    <w:rsid w:val="006871EC"/>
    <w:rsid w:val="00687EC3"/>
    <w:rsid w:val="0069037A"/>
    <w:rsid w:val="00690869"/>
    <w:rsid w:val="006912EC"/>
    <w:rsid w:val="0069177D"/>
    <w:rsid w:val="00692045"/>
    <w:rsid w:val="00694444"/>
    <w:rsid w:val="006947B2"/>
    <w:rsid w:val="006948BA"/>
    <w:rsid w:val="00694974"/>
    <w:rsid w:val="00695C88"/>
    <w:rsid w:val="00697238"/>
    <w:rsid w:val="00697719"/>
    <w:rsid w:val="00697A05"/>
    <w:rsid w:val="006A064F"/>
    <w:rsid w:val="006A0920"/>
    <w:rsid w:val="006A0D88"/>
    <w:rsid w:val="006A0EF1"/>
    <w:rsid w:val="006A13E7"/>
    <w:rsid w:val="006A1662"/>
    <w:rsid w:val="006A2C0A"/>
    <w:rsid w:val="006A3392"/>
    <w:rsid w:val="006A37ED"/>
    <w:rsid w:val="006A4623"/>
    <w:rsid w:val="006A492D"/>
    <w:rsid w:val="006A58B9"/>
    <w:rsid w:val="006A6311"/>
    <w:rsid w:val="006A6EDE"/>
    <w:rsid w:val="006A76EC"/>
    <w:rsid w:val="006B0E1D"/>
    <w:rsid w:val="006B0E2C"/>
    <w:rsid w:val="006B1038"/>
    <w:rsid w:val="006B271F"/>
    <w:rsid w:val="006B2BB2"/>
    <w:rsid w:val="006B2EF2"/>
    <w:rsid w:val="006B343B"/>
    <w:rsid w:val="006B4612"/>
    <w:rsid w:val="006B4712"/>
    <w:rsid w:val="006B4DF9"/>
    <w:rsid w:val="006B73D2"/>
    <w:rsid w:val="006B7D63"/>
    <w:rsid w:val="006C115B"/>
    <w:rsid w:val="006C2CD0"/>
    <w:rsid w:val="006C36B0"/>
    <w:rsid w:val="006C672F"/>
    <w:rsid w:val="006C6BA5"/>
    <w:rsid w:val="006C7A31"/>
    <w:rsid w:val="006C7CFF"/>
    <w:rsid w:val="006D2A7F"/>
    <w:rsid w:val="006D4C37"/>
    <w:rsid w:val="006D5F6C"/>
    <w:rsid w:val="006D6038"/>
    <w:rsid w:val="006D7EF2"/>
    <w:rsid w:val="006E091A"/>
    <w:rsid w:val="006E0AB4"/>
    <w:rsid w:val="006E1C4A"/>
    <w:rsid w:val="006E28FC"/>
    <w:rsid w:val="006E2C0E"/>
    <w:rsid w:val="006E2DD3"/>
    <w:rsid w:val="006E3DD0"/>
    <w:rsid w:val="006E3FE0"/>
    <w:rsid w:val="006E41FC"/>
    <w:rsid w:val="006E5BF6"/>
    <w:rsid w:val="006E64DC"/>
    <w:rsid w:val="006E6E43"/>
    <w:rsid w:val="006F03F5"/>
    <w:rsid w:val="006F2A4B"/>
    <w:rsid w:val="006F35D6"/>
    <w:rsid w:val="006F3C93"/>
    <w:rsid w:val="006F4C52"/>
    <w:rsid w:val="006F5049"/>
    <w:rsid w:val="006F5084"/>
    <w:rsid w:val="006F636F"/>
    <w:rsid w:val="006F656C"/>
    <w:rsid w:val="0070080E"/>
    <w:rsid w:val="0070289B"/>
    <w:rsid w:val="00704259"/>
    <w:rsid w:val="007044C4"/>
    <w:rsid w:val="0070451F"/>
    <w:rsid w:val="00704920"/>
    <w:rsid w:val="00704EEC"/>
    <w:rsid w:val="00705C37"/>
    <w:rsid w:val="00706B5B"/>
    <w:rsid w:val="00706F69"/>
    <w:rsid w:val="00707271"/>
    <w:rsid w:val="00707CAB"/>
    <w:rsid w:val="00710ACA"/>
    <w:rsid w:val="00711B2E"/>
    <w:rsid w:val="00712D57"/>
    <w:rsid w:val="00713463"/>
    <w:rsid w:val="007149D9"/>
    <w:rsid w:val="00717EB2"/>
    <w:rsid w:val="007201D4"/>
    <w:rsid w:val="00720A55"/>
    <w:rsid w:val="00720B70"/>
    <w:rsid w:val="00721325"/>
    <w:rsid w:val="0072242A"/>
    <w:rsid w:val="007225E7"/>
    <w:rsid w:val="007230D6"/>
    <w:rsid w:val="00724358"/>
    <w:rsid w:val="00724971"/>
    <w:rsid w:val="00724B13"/>
    <w:rsid w:val="00726D3C"/>
    <w:rsid w:val="00727000"/>
    <w:rsid w:val="0072764E"/>
    <w:rsid w:val="00727D7D"/>
    <w:rsid w:val="00730265"/>
    <w:rsid w:val="0073120C"/>
    <w:rsid w:val="0073275C"/>
    <w:rsid w:val="007330D7"/>
    <w:rsid w:val="0073354F"/>
    <w:rsid w:val="00735E45"/>
    <w:rsid w:val="00736245"/>
    <w:rsid w:val="00736C72"/>
    <w:rsid w:val="00740778"/>
    <w:rsid w:val="007417E9"/>
    <w:rsid w:val="007427D1"/>
    <w:rsid w:val="00743BEE"/>
    <w:rsid w:val="007452C5"/>
    <w:rsid w:val="00745F1B"/>
    <w:rsid w:val="00747082"/>
    <w:rsid w:val="007479AE"/>
    <w:rsid w:val="00750568"/>
    <w:rsid w:val="00750A07"/>
    <w:rsid w:val="00750A26"/>
    <w:rsid w:val="00750C09"/>
    <w:rsid w:val="00751BEE"/>
    <w:rsid w:val="00751C36"/>
    <w:rsid w:val="0075348C"/>
    <w:rsid w:val="00754762"/>
    <w:rsid w:val="00755221"/>
    <w:rsid w:val="00756A40"/>
    <w:rsid w:val="007603E9"/>
    <w:rsid w:val="007606D0"/>
    <w:rsid w:val="00761D8B"/>
    <w:rsid w:val="00761F24"/>
    <w:rsid w:val="00763205"/>
    <w:rsid w:val="0076441C"/>
    <w:rsid w:val="00764B1D"/>
    <w:rsid w:val="00764F8C"/>
    <w:rsid w:val="00765CC4"/>
    <w:rsid w:val="00765F35"/>
    <w:rsid w:val="007703EE"/>
    <w:rsid w:val="00770E37"/>
    <w:rsid w:val="00771166"/>
    <w:rsid w:val="0077246E"/>
    <w:rsid w:val="00772A70"/>
    <w:rsid w:val="007736BC"/>
    <w:rsid w:val="00773872"/>
    <w:rsid w:val="0077427A"/>
    <w:rsid w:val="00777611"/>
    <w:rsid w:val="00780EDC"/>
    <w:rsid w:val="00782282"/>
    <w:rsid w:val="00782952"/>
    <w:rsid w:val="00783926"/>
    <w:rsid w:val="00783C45"/>
    <w:rsid w:val="0078679E"/>
    <w:rsid w:val="0078691C"/>
    <w:rsid w:val="00786AA6"/>
    <w:rsid w:val="00786DDD"/>
    <w:rsid w:val="00787A77"/>
    <w:rsid w:val="00787EDB"/>
    <w:rsid w:val="00790788"/>
    <w:rsid w:val="007928A8"/>
    <w:rsid w:val="007944EF"/>
    <w:rsid w:val="00794AEA"/>
    <w:rsid w:val="00795698"/>
    <w:rsid w:val="00797496"/>
    <w:rsid w:val="00797806"/>
    <w:rsid w:val="007A0EB2"/>
    <w:rsid w:val="007A0F02"/>
    <w:rsid w:val="007A1145"/>
    <w:rsid w:val="007A158D"/>
    <w:rsid w:val="007A193F"/>
    <w:rsid w:val="007A211D"/>
    <w:rsid w:val="007A4DC1"/>
    <w:rsid w:val="007A528A"/>
    <w:rsid w:val="007A78FF"/>
    <w:rsid w:val="007A7C06"/>
    <w:rsid w:val="007B0883"/>
    <w:rsid w:val="007B1960"/>
    <w:rsid w:val="007B1EFC"/>
    <w:rsid w:val="007B2624"/>
    <w:rsid w:val="007B29A0"/>
    <w:rsid w:val="007B2D5F"/>
    <w:rsid w:val="007B34C7"/>
    <w:rsid w:val="007B5179"/>
    <w:rsid w:val="007B5756"/>
    <w:rsid w:val="007B6605"/>
    <w:rsid w:val="007B78B4"/>
    <w:rsid w:val="007C033A"/>
    <w:rsid w:val="007C2442"/>
    <w:rsid w:val="007C39AB"/>
    <w:rsid w:val="007C4433"/>
    <w:rsid w:val="007C45A4"/>
    <w:rsid w:val="007C6527"/>
    <w:rsid w:val="007D088B"/>
    <w:rsid w:val="007D17CD"/>
    <w:rsid w:val="007D2361"/>
    <w:rsid w:val="007D2F9D"/>
    <w:rsid w:val="007D33BC"/>
    <w:rsid w:val="007D3F2D"/>
    <w:rsid w:val="007D5EDD"/>
    <w:rsid w:val="007E1A1D"/>
    <w:rsid w:val="007E2337"/>
    <w:rsid w:val="007E3EED"/>
    <w:rsid w:val="007E7BA7"/>
    <w:rsid w:val="007F3536"/>
    <w:rsid w:val="007F3FCC"/>
    <w:rsid w:val="007F5CF3"/>
    <w:rsid w:val="007F5CFC"/>
    <w:rsid w:val="007F5E9C"/>
    <w:rsid w:val="007F6350"/>
    <w:rsid w:val="00800C5E"/>
    <w:rsid w:val="00801052"/>
    <w:rsid w:val="00801A59"/>
    <w:rsid w:val="00801C6E"/>
    <w:rsid w:val="00801D6B"/>
    <w:rsid w:val="00802525"/>
    <w:rsid w:val="00803B4A"/>
    <w:rsid w:val="00804F55"/>
    <w:rsid w:val="00806172"/>
    <w:rsid w:val="00807429"/>
    <w:rsid w:val="008077FF"/>
    <w:rsid w:val="0081037A"/>
    <w:rsid w:val="00812652"/>
    <w:rsid w:val="008139FD"/>
    <w:rsid w:val="00813D7A"/>
    <w:rsid w:val="008150A3"/>
    <w:rsid w:val="00816253"/>
    <w:rsid w:val="00816751"/>
    <w:rsid w:val="00816D25"/>
    <w:rsid w:val="008172C6"/>
    <w:rsid w:val="008200E1"/>
    <w:rsid w:val="008208DB"/>
    <w:rsid w:val="00820957"/>
    <w:rsid w:val="00820E98"/>
    <w:rsid w:val="00823C28"/>
    <w:rsid w:val="00823C87"/>
    <w:rsid w:val="00824339"/>
    <w:rsid w:val="00824C22"/>
    <w:rsid w:val="008250F0"/>
    <w:rsid w:val="0082651B"/>
    <w:rsid w:val="00826D35"/>
    <w:rsid w:val="008279DA"/>
    <w:rsid w:val="00830535"/>
    <w:rsid w:val="00830B68"/>
    <w:rsid w:val="00831FCA"/>
    <w:rsid w:val="008335B3"/>
    <w:rsid w:val="00833B13"/>
    <w:rsid w:val="00834C60"/>
    <w:rsid w:val="00835592"/>
    <w:rsid w:val="00835E9B"/>
    <w:rsid w:val="00837D3A"/>
    <w:rsid w:val="0084066E"/>
    <w:rsid w:val="00841623"/>
    <w:rsid w:val="0084217B"/>
    <w:rsid w:val="00842581"/>
    <w:rsid w:val="00842C89"/>
    <w:rsid w:val="00844E14"/>
    <w:rsid w:val="00850411"/>
    <w:rsid w:val="0085059D"/>
    <w:rsid w:val="00850801"/>
    <w:rsid w:val="008520FD"/>
    <w:rsid w:val="0085296E"/>
    <w:rsid w:val="00853836"/>
    <w:rsid w:val="00853FBB"/>
    <w:rsid w:val="00854461"/>
    <w:rsid w:val="00855473"/>
    <w:rsid w:val="00855F79"/>
    <w:rsid w:val="008560EE"/>
    <w:rsid w:val="00860665"/>
    <w:rsid w:val="008614CB"/>
    <w:rsid w:val="00861DA4"/>
    <w:rsid w:val="008623A8"/>
    <w:rsid w:val="0086355D"/>
    <w:rsid w:val="00864A2F"/>
    <w:rsid w:val="00866128"/>
    <w:rsid w:val="008669FC"/>
    <w:rsid w:val="008677A8"/>
    <w:rsid w:val="00867E50"/>
    <w:rsid w:val="008709BF"/>
    <w:rsid w:val="0087196E"/>
    <w:rsid w:val="00871C83"/>
    <w:rsid w:val="00874262"/>
    <w:rsid w:val="00874E79"/>
    <w:rsid w:val="008752FB"/>
    <w:rsid w:val="0087782D"/>
    <w:rsid w:val="008778F5"/>
    <w:rsid w:val="008804D9"/>
    <w:rsid w:val="008806D7"/>
    <w:rsid w:val="008809CF"/>
    <w:rsid w:val="00882261"/>
    <w:rsid w:val="008829F2"/>
    <w:rsid w:val="00882DE8"/>
    <w:rsid w:val="0088607F"/>
    <w:rsid w:val="008878A9"/>
    <w:rsid w:val="00887CAD"/>
    <w:rsid w:val="00891C14"/>
    <w:rsid w:val="008922F0"/>
    <w:rsid w:val="008925FC"/>
    <w:rsid w:val="00893766"/>
    <w:rsid w:val="00893E2C"/>
    <w:rsid w:val="00894197"/>
    <w:rsid w:val="008944E7"/>
    <w:rsid w:val="00894DA7"/>
    <w:rsid w:val="008954E5"/>
    <w:rsid w:val="00895A53"/>
    <w:rsid w:val="008961F3"/>
    <w:rsid w:val="00896853"/>
    <w:rsid w:val="00897E5C"/>
    <w:rsid w:val="008A166F"/>
    <w:rsid w:val="008A2954"/>
    <w:rsid w:val="008A2AF2"/>
    <w:rsid w:val="008A3E94"/>
    <w:rsid w:val="008A65B6"/>
    <w:rsid w:val="008A7951"/>
    <w:rsid w:val="008B0C03"/>
    <w:rsid w:val="008B0E4B"/>
    <w:rsid w:val="008B158C"/>
    <w:rsid w:val="008B1975"/>
    <w:rsid w:val="008B1C74"/>
    <w:rsid w:val="008B1D07"/>
    <w:rsid w:val="008B2758"/>
    <w:rsid w:val="008B4AEB"/>
    <w:rsid w:val="008B510A"/>
    <w:rsid w:val="008B6959"/>
    <w:rsid w:val="008B6E1B"/>
    <w:rsid w:val="008B70A0"/>
    <w:rsid w:val="008B7DF1"/>
    <w:rsid w:val="008C0D83"/>
    <w:rsid w:val="008C11C2"/>
    <w:rsid w:val="008C1749"/>
    <w:rsid w:val="008C42DA"/>
    <w:rsid w:val="008C459E"/>
    <w:rsid w:val="008C539B"/>
    <w:rsid w:val="008C6499"/>
    <w:rsid w:val="008C64F7"/>
    <w:rsid w:val="008C65D6"/>
    <w:rsid w:val="008C6952"/>
    <w:rsid w:val="008C708F"/>
    <w:rsid w:val="008C70E5"/>
    <w:rsid w:val="008C7C71"/>
    <w:rsid w:val="008D05A3"/>
    <w:rsid w:val="008D26E3"/>
    <w:rsid w:val="008D29F8"/>
    <w:rsid w:val="008D2BBD"/>
    <w:rsid w:val="008D2BEB"/>
    <w:rsid w:val="008D2FEB"/>
    <w:rsid w:val="008D31C2"/>
    <w:rsid w:val="008D431E"/>
    <w:rsid w:val="008D43EB"/>
    <w:rsid w:val="008D592E"/>
    <w:rsid w:val="008D594A"/>
    <w:rsid w:val="008D5E19"/>
    <w:rsid w:val="008D79DB"/>
    <w:rsid w:val="008E05DD"/>
    <w:rsid w:val="008E0D1B"/>
    <w:rsid w:val="008E128D"/>
    <w:rsid w:val="008E1AC3"/>
    <w:rsid w:val="008E23B9"/>
    <w:rsid w:val="008E34A5"/>
    <w:rsid w:val="008E377F"/>
    <w:rsid w:val="008E3A32"/>
    <w:rsid w:val="008E4C4A"/>
    <w:rsid w:val="008E5647"/>
    <w:rsid w:val="008E7900"/>
    <w:rsid w:val="008F00BF"/>
    <w:rsid w:val="008F0B1E"/>
    <w:rsid w:val="008F1218"/>
    <w:rsid w:val="008F1EB1"/>
    <w:rsid w:val="008F2340"/>
    <w:rsid w:val="008F31E9"/>
    <w:rsid w:val="008F46BE"/>
    <w:rsid w:val="008F570E"/>
    <w:rsid w:val="008F59B2"/>
    <w:rsid w:val="008F650F"/>
    <w:rsid w:val="00901C69"/>
    <w:rsid w:val="009055B6"/>
    <w:rsid w:val="0090586B"/>
    <w:rsid w:val="0090659A"/>
    <w:rsid w:val="00906FB0"/>
    <w:rsid w:val="00910A44"/>
    <w:rsid w:val="009118E6"/>
    <w:rsid w:val="00912880"/>
    <w:rsid w:val="00912D08"/>
    <w:rsid w:val="009142BC"/>
    <w:rsid w:val="00917D66"/>
    <w:rsid w:val="00917F1A"/>
    <w:rsid w:val="00920720"/>
    <w:rsid w:val="009214FD"/>
    <w:rsid w:val="00921683"/>
    <w:rsid w:val="00922219"/>
    <w:rsid w:val="0092433C"/>
    <w:rsid w:val="00925208"/>
    <w:rsid w:val="00925463"/>
    <w:rsid w:val="00925FD6"/>
    <w:rsid w:val="00926748"/>
    <w:rsid w:val="00930201"/>
    <w:rsid w:val="009321A0"/>
    <w:rsid w:val="00932FC0"/>
    <w:rsid w:val="00933978"/>
    <w:rsid w:val="0093430C"/>
    <w:rsid w:val="00934B47"/>
    <w:rsid w:val="009359A3"/>
    <w:rsid w:val="00935BF0"/>
    <w:rsid w:val="00936012"/>
    <w:rsid w:val="0093616D"/>
    <w:rsid w:val="0093664A"/>
    <w:rsid w:val="009366A8"/>
    <w:rsid w:val="00941575"/>
    <w:rsid w:val="009425E0"/>
    <w:rsid w:val="00942DAF"/>
    <w:rsid w:val="00943274"/>
    <w:rsid w:val="00943C00"/>
    <w:rsid w:val="00945EBE"/>
    <w:rsid w:val="00947052"/>
    <w:rsid w:val="00950241"/>
    <w:rsid w:val="0095025E"/>
    <w:rsid w:val="009515E5"/>
    <w:rsid w:val="0095166D"/>
    <w:rsid w:val="0095317C"/>
    <w:rsid w:val="009545AC"/>
    <w:rsid w:val="0095753F"/>
    <w:rsid w:val="009577F2"/>
    <w:rsid w:val="009607E2"/>
    <w:rsid w:val="00961071"/>
    <w:rsid w:val="00963795"/>
    <w:rsid w:val="0096669F"/>
    <w:rsid w:val="00966715"/>
    <w:rsid w:val="00967C89"/>
    <w:rsid w:val="009705F4"/>
    <w:rsid w:val="009708E8"/>
    <w:rsid w:val="00973704"/>
    <w:rsid w:val="00973779"/>
    <w:rsid w:val="00974E04"/>
    <w:rsid w:val="00974EDB"/>
    <w:rsid w:val="00975029"/>
    <w:rsid w:val="00975309"/>
    <w:rsid w:val="009753D4"/>
    <w:rsid w:val="009754ED"/>
    <w:rsid w:val="0097553A"/>
    <w:rsid w:val="00975B04"/>
    <w:rsid w:val="00975EDC"/>
    <w:rsid w:val="00976B2A"/>
    <w:rsid w:val="0097727E"/>
    <w:rsid w:val="00977C02"/>
    <w:rsid w:val="0098009E"/>
    <w:rsid w:val="009818D2"/>
    <w:rsid w:val="009821BB"/>
    <w:rsid w:val="00982A4F"/>
    <w:rsid w:val="00983A19"/>
    <w:rsid w:val="00983E90"/>
    <w:rsid w:val="00984303"/>
    <w:rsid w:val="009849A1"/>
    <w:rsid w:val="00984FE2"/>
    <w:rsid w:val="00986326"/>
    <w:rsid w:val="00987349"/>
    <w:rsid w:val="00987C01"/>
    <w:rsid w:val="00990E5F"/>
    <w:rsid w:val="009918A2"/>
    <w:rsid w:val="009929C7"/>
    <w:rsid w:val="00992BA1"/>
    <w:rsid w:val="00992EB9"/>
    <w:rsid w:val="00993FEE"/>
    <w:rsid w:val="00995912"/>
    <w:rsid w:val="00995E6F"/>
    <w:rsid w:val="009A0961"/>
    <w:rsid w:val="009A11A1"/>
    <w:rsid w:val="009A1816"/>
    <w:rsid w:val="009A23B8"/>
    <w:rsid w:val="009A2466"/>
    <w:rsid w:val="009A2873"/>
    <w:rsid w:val="009A4443"/>
    <w:rsid w:val="009A4A99"/>
    <w:rsid w:val="009A50DB"/>
    <w:rsid w:val="009A53BF"/>
    <w:rsid w:val="009A6F6A"/>
    <w:rsid w:val="009A79A1"/>
    <w:rsid w:val="009B033B"/>
    <w:rsid w:val="009B163A"/>
    <w:rsid w:val="009B1714"/>
    <w:rsid w:val="009B180C"/>
    <w:rsid w:val="009B217B"/>
    <w:rsid w:val="009B391A"/>
    <w:rsid w:val="009B4F39"/>
    <w:rsid w:val="009B6680"/>
    <w:rsid w:val="009B7002"/>
    <w:rsid w:val="009B7073"/>
    <w:rsid w:val="009B7443"/>
    <w:rsid w:val="009C1969"/>
    <w:rsid w:val="009C1FD3"/>
    <w:rsid w:val="009C2D48"/>
    <w:rsid w:val="009C3B1B"/>
    <w:rsid w:val="009C3B6C"/>
    <w:rsid w:val="009C436B"/>
    <w:rsid w:val="009C4F19"/>
    <w:rsid w:val="009C6C38"/>
    <w:rsid w:val="009C6E07"/>
    <w:rsid w:val="009C7248"/>
    <w:rsid w:val="009C7CD7"/>
    <w:rsid w:val="009D1239"/>
    <w:rsid w:val="009D196A"/>
    <w:rsid w:val="009D2A44"/>
    <w:rsid w:val="009D2CEC"/>
    <w:rsid w:val="009D2DF3"/>
    <w:rsid w:val="009D69ED"/>
    <w:rsid w:val="009D7FDE"/>
    <w:rsid w:val="009D7FFC"/>
    <w:rsid w:val="009E0332"/>
    <w:rsid w:val="009E0B4E"/>
    <w:rsid w:val="009E36F6"/>
    <w:rsid w:val="009E48E0"/>
    <w:rsid w:val="009E5396"/>
    <w:rsid w:val="009E61B1"/>
    <w:rsid w:val="009E6E4F"/>
    <w:rsid w:val="009F0C5D"/>
    <w:rsid w:val="009F2342"/>
    <w:rsid w:val="009F2B31"/>
    <w:rsid w:val="009F3BDD"/>
    <w:rsid w:val="009F4EB6"/>
    <w:rsid w:val="009F7227"/>
    <w:rsid w:val="009F72D9"/>
    <w:rsid w:val="00A00120"/>
    <w:rsid w:val="00A0097B"/>
    <w:rsid w:val="00A00D2E"/>
    <w:rsid w:val="00A02D6B"/>
    <w:rsid w:val="00A03016"/>
    <w:rsid w:val="00A044B9"/>
    <w:rsid w:val="00A055F1"/>
    <w:rsid w:val="00A06CB9"/>
    <w:rsid w:val="00A07870"/>
    <w:rsid w:val="00A07BF0"/>
    <w:rsid w:val="00A11B4F"/>
    <w:rsid w:val="00A13069"/>
    <w:rsid w:val="00A1633D"/>
    <w:rsid w:val="00A16536"/>
    <w:rsid w:val="00A176E3"/>
    <w:rsid w:val="00A22073"/>
    <w:rsid w:val="00A23AD8"/>
    <w:rsid w:val="00A2488E"/>
    <w:rsid w:val="00A24E09"/>
    <w:rsid w:val="00A2543D"/>
    <w:rsid w:val="00A26E71"/>
    <w:rsid w:val="00A3112D"/>
    <w:rsid w:val="00A31545"/>
    <w:rsid w:val="00A3431B"/>
    <w:rsid w:val="00A350EC"/>
    <w:rsid w:val="00A35FE3"/>
    <w:rsid w:val="00A368B0"/>
    <w:rsid w:val="00A40755"/>
    <w:rsid w:val="00A40B27"/>
    <w:rsid w:val="00A41A38"/>
    <w:rsid w:val="00A41E93"/>
    <w:rsid w:val="00A4247C"/>
    <w:rsid w:val="00A435E8"/>
    <w:rsid w:val="00A442B5"/>
    <w:rsid w:val="00A456E9"/>
    <w:rsid w:val="00A469AC"/>
    <w:rsid w:val="00A47A24"/>
    <w:rsid w:val="00A507DC"/>
    <w:rsid w:val="00A50AFC"/>
    <w:rsid w:val="00A50B3F"/>
    <w:rsid w:val="00A50F6A"/>
    <w:rsid w:val="00A511A0"/>
    <w:rsid w:val="00A5251D"/>
    <w:rsid w:val="00A52593"/>
    <w:rsid w:val="00A52B45"/>
    <w:rsid w:val="00A53B3E"/>
    <w:rsid w:val="00A54A34"/>
    <w:rsid w:val="00A554C5"/>
    <w:rsid w:val="00A55E60"/>
    <w:rsid w:val="00A57948"/>
    <w:rsid w:val="00A6044F"/>
    <w:rsid w:val="00A6066E"/>
    <w:rsid w:val="00A6099C"/>
    <w:rsid w:val="00A60D69"/>
    <w:rsid w:val="00A61A26"/>
    <w:rsid w:val="00A6458E"/>
    <w:rsid w:val="00A667F6"/>
    <w:rsid w:val="00A66ECC"/>
    <w:rsid w:val="00A7001B"/>
    <w:rsid w:val="00A707A2"/>
    <w:rsid w:val="00A70E5E"/>
    <w:rsid w:val="00A70EF0"/>
    <w:rsid w:val="00A70EF6"/>
    <w:rsid w:val="00A71433"/>
    <w:rsid w:val="00A71C22"/>
    <w:rsid w:val="00A72BF2"/>
    <w:rsid w:val="00A72C19"/>
    <w:rsid w:val="00A756FB"/>
    <w:rsid w:val="00A76DDC"/>
    <w:rsid w:val="00A7723D"/>
    <w:rsid w:val="00A7764B"/>
    <w:rsid w:val="00A77B2D"/>
    <w:rsid w:val="00A80F40"/>
    <w:rsid w:val="00A811C4"/>
    <w:rsid w:val="00A817BB"/>
    <w:rsid w:val="00A81A10"/>
    <w:rsid w:val="00A81A3E"/>
    <w:rsid w:val="00A82469"/>
    <w:rsid w:val="00A82600"/>
    <w:rsid w:val="00A8265A"/>
    <w:rsid w:val="00A834AA"/>
    <w:rsid w:val="00A83628"/>
    <w:rsid w:val="00A84322"/>
    <w:rsid w:val="00A863AC"/>
    <w:rsid w:val="00A86502"/>
    <w:rsid w:val="00A86CA3"/>
    <w:rsid w:val="00A8727A"/>
    <w:rsid w:val="00A87B9D"/>
    <w:rsid w:val="00A90946"/>
    <w:rsid w:val="00A90D8A"/>
    <w:rsid w:val="00A91E8E"/>
    <w:rsid w:val="00A921A2"/>
    <w:rsid w:val="00A935BC"/>
    <w:rsid w:val="00A941C3"/>
    <w:rsid w:val="00A942F6"/>
    <w:rsid w:val="00A95464"/>
    <w:rsid w:val="00A962A6"/>
    <w:rsid w:val="00A96572"/>
    <w:rsid w:val="00A9743A"/>
    <w:rsid w:val="00A976FE"/>
    <w:rsid w:val="00A97BF4"/>
    <w:rsid w:val="00AA0ED7"/>
    <w:rsid w:val="00AA0F34"/>
    <w:rsid w:val="00AA1792"/>
    <w:rsid w:val="00AA2803"/>
    <w:rsid w:val="00AA2FE2"/>
    <w:rsid w:val="00AA3E57"/>
    <w:rsid w:val="00AA46C0"/>
    <w:rsid w:val="00AA4A2E"/>
    <w:rsid w:val="00AA548D"/>
    <w:rsid w:val="00AA5712"/>
    <w:rsid w:val="00AA6127"/>
    <w:rsid w:val="00AA6AB2"/>
    <w:rsid w:val="00AA6BAF"/>
    <w:rsid w:val="00AA7883"/>
    <w:rsid w:val="00AB0BBA"/>
    <w:rsid w:val="00AB0FA6"/>
    <w:rsid w:val="00AB19CA"/>
    <w:rsid w:val="00AB1B26"/>
    <w:rsid w:val="00AB47A8"/>
    <w:rsid w:val="00AB600C"/>
    <w:rsid w:val="00AB69F6"/>
    <w:rsid w:val="00AC0355"/>
    <w:rsid w:val="00AC0A40"/>
    <w:rsid w:val="00AC0FF0"/>
    <w:rsid w:val="00AC1707"/>
    <w:rsid w:val="00AC20D3"/>
    <w:rsid w:val="00AC2E5D"/>
    <w:rsid w:val="00AC4143"/>
    <w:rsid w:val="00AC457F"/>
    <w:rsid w:val="00AC51EF"/>
    <w:rsid w:val="00AC5555"/>
    <w:rsid w:val="00AC6127"/>
    <w:rsid w:val="00AC74A4"/>
    <w:rsid w:val="00AC75C5"/>
    <w:rsid w:val="00AD41C5"/>
    <w:rsid w:val="00AD498B"/>
    <w:rsid w:val="00AD5D6D"/>
    <w:rsid w:val="00AE0545"/>
    <w:rsid w:val="00AE0F16"/>
    <w:rsid w:val="00AE1482"/>
    <w:rsid w:val="00AE3EB7"/>
    <w:rsid w:val="00AE404A"/>
    <w:rsid w:val="00AE63C1"/>
    <w:rsid w:val="00AE6B8C"/>
    <w:rsid w:val="00AF049E"/>
    <w:rsid w:val="00AF05A1"/>
    <w:rsid w:val="00AF09C5"/>
    <w:rsid w:val="00AF0CCA"/>
    <w:rsid w:val="00AF0EFA"/>
    <w:rsid w:val="00AF1FAA"/>
    <w:rsid w:val="00AF457B"/>
    <w:rsid w:val="00AF4811"/>
    <w:rsid w:val="00AF510E"/>
    <w:rsid w:val="00AF6356"/>
    <w:rsid w:val="00AF6B45"/>
    <w:rsid w:val="00AF7445"/>
    <w:rsid w:val="00B00322"/>
    <w:rsid w:val="00B01361"/>
    <w:rsid w:val="00B021B8"/>
    <w:rsid w:val="00B02348"/>
    <w:rsid w:val="00B02DCA"/>
    <w:rsid w:val="00B039BE"/>
    <w:rsid w:val="00B04F50"/>
    <w:rsid w:val="00B05CE2"/>
    <w:rsid w:val="00B06266"/>
    <w:rsid w:val="00B06E87"/>
    <w:rsid w:val="00B07223"/>
    <w:rsid w:val="00B15C96"/>
    <w:rsid w:val="00B15CDD"/>
    <w:rsid w:val="00B15E05"/>
    <w:rsid w:val="00B16FE0"/>
    <w:rsid w:val="00B205F5"/>
    <w:rsid w:val="00B21410"/>
    <w:rsid w:val="00B21C7F"/>
    <w:rsid w:val="00B21FB1"/>
    <w:rsid w:val="00B22273"/>
    <w:rsid w:val="00B22420"/>
    <w:rsid w:val="00B22AA1"/>
    <w:rsid w:val="00B22B33"/>
    <w:rsid w:val="00B22BAD"/>
    <w:rsid w:val="00B232A7"/>
    <w:rsid w:val="00B23630"/>
    <w:rsid w:val="00B2472C"/>
    <w:rsid w:val="00B26265"/>
    <w:rsid w:val="00B267F2"/>
    <w:rsid w:val="00B268BA"/>
    <w:rsid w:val="00B26AD1"/>
    <w:rsid w:val="00B27939"/>
    <w:rsid w:val="00B31F8F"/>
    <w:rsid w:val="00B326B9"/>
    <w:rsid w:val="00B32C77"/>
    <w:rsid w:val="00B33E11"/>
    <w:rsid w:val="00B343C5"/>
    <w:rsid w:val="00B3487F"/>
    <w:rsid w:val="00B37484"/>
    <w:rsid w:val="00B41075"/>
    <w:rsid w:val="00B42D21"/>
    <w:rsid w:val="00B431F7"/>
    <w:rsid w:val="00B4417F"/>
    <w:rsid w:val="00B44C5A"/>
    <w:rsid w:val="00B451DD"/>
    <w:rsid w:val="00B456F0"/>
    <w:rsid w:val="00B533C9"/>
    <w:rsid w:val="00B533EE"/>
    <w:rsid w:val="00B53DAE"/>
    <w:rsid w:val="00B53E9A"/>
    <w:rsid w:val="00B5435E"/>
    <w:rsid w:val="00B544B3"/>
    <w:rsid w:val="00B56AB1"/>
    <w:rsid w:val="00B5745C"/>
    <w:rsid w:val="00B5762F"/>
    <w:rsid w:val="00B578B4"/>
    <w:rsid w:val="00B60D20"/>
    <w:rsid w:val="00B61C40"/>
    <w:rsid w:val="00B61F1D"/>
    <w:rsid w:val="00B62788"/>
    <w:rsid w:val="00B63016"/>
    <w:rsid w:val="00B64378"/>
    <w:rsid w:val="00B64379"/>
    <w:rsid w:val="00B66200"/>
    <w:rsid w:val="00B6712F"/>
    <w:rsid w:val="00B70831"/>
    <w:rsid w:val="00B7407E"/>
    <w:rsid w:val="00B764E3"/>
    <w:rsid w:val="00B76B27"/>
    <w:rsid w:val="00B776B7"/>
    <w:rsid w:val="00B801B5"/>
    <w:rsid w:val="00B80587"/>
    <w:rsid w:val="00B8238C"/>
    <w:rsid w:val="00B834EC"/>
    <w:rsid w:val="00B83A5B"/>
    <w:rsid w:val="00B83E1B"/>
    <w:rsid w:val="00B83EA1"/>
    <w:rsid w:val="00B841D6"/>
    <w:rsid w:val="00B85BB3"/>
    <w:rsid w:val="00B85E97"/>
    <w:rsid w:val="00B85FCB"/>
    <w:rsid w:val="00B872B6"/>
    <w:rsid w:val="00B87A81"/>
    <w:rsid w:val="00B90CCA"/>
    <w:rsid w:val="00B91015"/>
    <w:rsid w:val="00B92825"/>
    <w:rsid w:val="00B934DB"/>
    <w:rsid w:val="00B93F09"/>
    <w:rsid w:val="00B942A2"/>
    <w:rsid w:val="00B944F5"/>
    <w:rsid w:val="00B94517"/>
    <w:rsid w:val="00B948E8"/>
    <w:rsid w:val="00B9547E"/>
    <w:rsid w:val="00B9659B"/>
    <w:rsid w:val="00BA033E"/>
    <w:rsid w:val="00BA0548"/>
    <w:rsid w:val="00BA0DC2"/>
    <w:rsid w:val="00BA2E84"/>
    <w:rsid w:val="00BA4C5E"/>
    <w:rsid w:val="00BA5250"/>
    <w:rsid w:val="00BA5E28"/>
    <w:rsid w:val="00BA60FF"/>
    <w:rsid w:val="00BA72A8"/>
    <w:rsid w:val="00BB19B6"/>
    <w:rsid w:val="00BB2A13"/>
    <w:rsid w:val="00BB2B53"/>
    <w:rsid w:val="00BB2BA5"/>
    <w:rsid w:val="00BB5DA7"/>
    <w:rsid w:val="00BC0460"/>
    <w:rsid w:val="00BC0593"/>
    <w:rsid w:val="00BC0CD7"/>
    <w:rsid w:val="00BC1665"/>
    <w:rsid w:val="00BC1DE2"/>
    <w:rsid w:val="00BC2DE1"/>
    <w:rsid w:val="00BC32FF"/>
    <w:rsid w:val="00BC3723"/>
    <w:rsid w:val="00BC3A50"/>
    <w:rsid w:val="00BC48D8"/>
    <w:rsid w:val="00BC4DA5"/>
    <w:rsid w:val="00BC4E7E"/>
    <w:rsid w:val="00BC546D"/>
    <w:rsid w:val="00BC66C0"/>
    <w:rsid w:val="00BD023C"/>
    <w:rsid w:val="00BD0B27"/>
    <w:rsid w:val="00BD1559"/>
    <w:rsid w:val="00BD2BAE"/>
    <w:rsid w:val="00BD34E6"/>
    <w:rsid w:val="00BD45B0"/>
    <w:rsid w:val="00BD4B97"/>
    <w:rsid w:val="00BD6BC8"/>
    <w:rsid w:val="00BD72C0"/>
    <w:rsid w:val="00BD7545"/>
    <w:rsid w:val="00BE0E3D"/>
    <w:rsid w:val="00BE1741"/>
    <w:rsid w:val="00BE1BA1"/>
    <w:rsid w:val="00BE1D1A"/>
    <w:rsid w:val="00BE3862"/>
    <w:rsid w:val="00BE4E47"/>
    <w:rsid w:val="00BE687C"/>
    <w:rsid w:val="00BE6A5F"/>
    <w:rsid w:val="00BF1D31"/>
    <w:rsid w:val="00BF283B"/>
    <w:rsid w:val="00BF3BCB"/>
    <w:rsid w:val="00BF4BDE"/>
    <w:rsid w:val="00BF4D88"/>
    <w:rsid w:val="00BF4EC7"/>
    <w:rsid w:val="00BF532F"/>
    <w:rsid w:val="00BF55BF"/>
    <w:rsid w:val="00BF55EA"/>
    <w:rsid w:val="00BF5E44"/>
    <w:rsid w:val="00BF6A45"/>
    <w:rsid w:val="00BF7035"/>
    <w:rsid w:val="00BF70B3"/>
    <w:rsid w:val="00C00111"/>
    <w:rsid w:val="00C00761"/>
    <w:rsid w:val="00C00FC1"/>
    <w:rsid w:val="00C01410"/>
    <w:rsid w:val="00C029EE"/>
    <w:rsid w:val="00C02C90"/>
    <w:rsid w:val="00C02EE6"/>
    <w:rsid w:val="00C0316A"/>
    <w:rsid w:val="00C035B2"/>
    <w:rsid w:val="00C04D17"/>
    <w:rsid w:val="00C04DEA"/>
    <w:rsid w:val="00C04F5D"/>
    <w:rsid w:val="00C051D8"/>
    <w:rsid w:val="00C0586F"/>
    <w:rsid w:val="00C067DB"/>
    <w:rsid w:val="00C06E5E"/>
    <w:rsid w:val="00C1057F"/>
    <w:rsid w:val="00C1156E"/>
    <w:rsid w:val="00C12A9D"/>
    <w:rsid w:val="00C12AE0"/>
    <w:rsid w:val="00C135DC"/>
    <w:rsid w:val="00C14DD0"/>
    <w:rsid w:val="00C15007"/>
    <w:rsid w:val="00C1507F"/>
    <w:rsid w:val="00C158DE"/>
    <w:rsid w:val="00C15BA7"/>
    <w:rsid w:val="00C164D7"/>
    <w:rsid w:val="00C1697F"/>
    <w:rsid w:val="00C16D7B"/>
    <w:rsid w:val="00C172A6"/>
    <w:rsid w:val="00C177CD"/>
    <w:rsid w:val="00C17DA5"/>
    <w:rsid w:val="00C17E3F"/>
    <w:rsid w:val="00C20DA8"/>
    <w:rsid w:val="00C21ED6"/>
    <w:rsid w:val="00C23744"/>
    <w:rsid w:val="00C240E7"/>
    <w:rsid w:val="00C25ECC"/>
    <w:rsid w:val="00C27389"/>
    <w:rsid w:val="00C305B2"/>
    <w:rsid w:val="00C33400"/>
    <w:rsid w:val="00C339B7"/>
    <w:rsid w:val="00C34460"/>
    <w:rsid w:val="00C34F2C"/>
    <w:rsid w:val="00C354D3"/>
    <w:rsid w:val="00C35573"/>
    <w:rsid w:val="00C35F7F"/>
    <w:rsid w:val="00C362E0"/>
    <w:rsid w:val="00C36BA3"/>
    <w:rsid w:val="00C36CB6"/>
    <w:rsid w:val="00C41447"/>
    <w:rsid w:val="00C420BD"/>
    <w:rsid w:val="00C4377F"/>
    <w:rsid w:val="00C5022E"/>
    <w:rsid w:val="00C525FB"/>
    <w:rsid w:val="00C5275C"/>
    <w:rsid w:val="00C52F6E"/>
    <w:rsid w:val="00C52FFF"/>
    <w:rsid w:val="00C53CBE"/>
    <w:rsid w:val="00C53E8C"/>
    <w:rsid w:val="00C54139"/>
    <w:rsid w:val="00C549CF"/>
    <w:rsid w:val="00C55601"/>
    <w:rsid w:val="00C5606A"/>
    <w:rsid w:val="00C57346"/>
    <w:rsid w:val="00C60AFC"/>
    <w:rsid w:val="00C6105B"/>
    <w:rsid w:val="00C61100"/>
    <w:rsid w:val="00C616EE"/>
    <w:rsid w:val="00C62B52"/>
    <w:rsid w:val="00C62B9E"/>
    <w:rsid w:val="00C62CC6"/>
    <w:rsid w:val="00C6321B"/>
    <w:rsid w:val="00C63422"/>
    <w:rsid w:val="00C63D5C"/>
    <w:rsid w:val="00C65551"/>
    <w:rsid w:val="00C65AE2"/>
    <w:rsid w:val="00C65C95"/>
    <w:rsid w:val="00C67495"/>
    <w:rsid w:val="00C675FB"/>
    <w:rsid w:val="00C67783"/>
    <w:rsid w:val="00C678EE"/>
    <w:rsid w:val="00C7163E"/>
    <w:rsid w:val="00C71BF7"/>
    <w:rsid w:val="00C72711"/>
    <w:rsid w:val="00C75C3A"/>
    <w:rsid w:val="00C761B3"/>
    <w:rsid w:val="00C762CD"/>
    <w:rsid w:val="00C77A4C"/>
    <w:rsid w:val="00C8021F"/>
    <w:rsid w:val="00C81B96"/>
    <w:rsid w:val="00C8201D"/>
    <w:rsid w:val="00C83982"/>
    <w:rsid w:val="00C844BF"/>
    <w:rsid w:val="00C84848"/>
    <w:rsid w:val="00C85626"/>
    <w:rsid w:val="00C85B88"/>
    <w:rsid w:val="00C86718"/>
    <w:rsid w:val="00C9148F"/>
    <w:rsid w:val="00C91971"/>
    <w:rsid w:val="00C91F7E"/>
    <w:rsid w:val="00C92230"/>
    <w:rsid w:val="00C94AE9"/>
    <w:rsid w:val="00C97402"/>
    <w:rsid w:val="00C97724"/>
    <w:rsid w:val="00C9789D"/>
    <w:rsid w:val="00CA04C2"/>
    <w:rsid w:val="00CA0609"/>
    <w:rsid w:val="00CA12AD"/>
    <w:rsid w:val="00CA412E"/>
    <w:rsid w:val="00CA4464"/>
    <w:rsid w:val="00CA5716"/>
    <w:rsid w:val="00CA5E21"/>
    <w:rsid w:val="00CA729F"/>
    <w:rsid w:val="00CA76AF"/>
    <w:rsid w:val="00CA79FA"/>
    <w:rsid w:val="00CB07CF"/>
    <w:rsid w:val="00CB0EA3"/>
    <w:rsid w:val="00CB0FAF"/>
    <w:rsid w:val="00CB238D"/>
    <w:rsid w:val="00CB31A9"/>
    <w:rsid w:val="00CB3571"/>
    <w:rsid w:val="00CB4AA0"/>
    <w:rsid w:val="00CB6BA3"/>
    <w:rsid w:val="00CB72A2"/>
    <w:rsid w:val="00CB7FCB"/>
    <w:rsid w:val="00CC0B26"/>
    <w:rsid w:val="00CD0423"/>
    <w:rsid w:val="00CD1195"/>
    <w:rsid w:val="00CD17A6"/>
    <w:rsid w:val="00CD1E26"/>
    <w:rsid w:val="00CD1E48"/>
    <w:rsid w:val="00CD4211"/>
    <w:rsid w:val="00CD5C37"/>
    <w:rsid w:val="00CD5EBB"/>
    <w:rsid w:val="00CD60B9"/>
    <w:rsid w:val="00CD6A25"/>
    <w:rsid w:val="00CD6B43"/>
    <w:rsid w:val="00CD75AC"/>
    <w:rsid w:val="00CD7C62"/>
    <w:rsid w:val="00CE035A"/>
    <w:rsid w:val="00CE0F36"/>
    <w:rsid w:val="00CE1B46"/>
    <w:rsid w:val="00CE2417"/>
    <w:rsid w:val="00CE2A8B"/>
    <w:rsid w:val="00CE3C22"/>
    <w:rsid w:val="00CE3C81"/>
    <w:rsid w:val="00CE3DAA"/>
    <w:rsid w:val="00CE5C44"/>
    <w:rsid w:val="00CE76B2"/>
    <w:rsid w:val="00CE7B52"/>
    <w:rsid w:val="00CF04D4"/>
    <w:rsid w:val="00CF0DC4"/>
    <w:rsid w:val="00CF0E5A"/>
    <w:rsid w:val="00CF3123"/>
    <w:rsid w:val="00CF3498"/>
    <w:rsid w:val="00CF40B5"/>
    <w:rsid w:val="00CF5533"/>
    <w:rsid w:val="00CF7478"/>
    <w:rsid w:val="00CF7607"/>
    <w:rsid w:val="00CF7CA3"/>
    <w:rsid w:val="00D0043F"/>
    <w:rsid w:val="00D00B0A"/>
    <w:rsid w:val="00D01100"/>
    <w:rsid w:val="00D011E7"/>
    <w:rsid w:val="00D01598"/>
    <w:rsid w:val="00D01EDA"/>
    <w:rsid w:val="00D02FB5"/>
    <w:rsid w:val="00D03428"/>
    <w:rsid w:val="00D036AB"/>
    <w:rsid w:val="00D04066"/>
    <w:rsid w:val="00D04291"/>
    <w:rsid w:val="00D049A9"/>
    <w:rsid w:val="00D06815"/>
    <w:rsid w:val="00D06BC0"/>
    <w:rsid w:val="00D06D30"/>
    <w:rsid w:val="00D0750D"/>
    <w:rsid w:val="00D11C02"/>
    <w:rsid w:val="00D121A9"/>
    <w:rsid w:val="00D13BC5"/>
    <w:rsid w:val="00D13E2F"/>
    <w:rsid w:val="00D14196"/>
    <w:rsid w:val="00D1458E"/>
    <w:rsid w:val="00D14C05"/>
    <w:rsid w:val="00D14C92"/>
    <w:rsid w:val="00D1525E"/>
    <w:rsid w:val="00D157F3"/>
    <w:rsid w:val="00D174B3"/>
    <w:rsid w:val="00D17A7C"/>
    <w:rsid w:val="00D2059D"/>
    <w:rsid w:val="00D20B14"/>
    <w:rsid w:val="00D22777"/>
    <w:rsid w:val="00D23564"/>
    <w:rsid w:val="00D2385E"/>
    <w:rsid w:val="00D2389E"/>
    <w:rsid w:val="00D23B10"/>
    <w:rsid w:val="00D253DE"/>
    <w:rsid w:val="00D25639"/>
    <w:rsid w:val="00D306E7"/>
    <w:rsid w:val="00D30763"/>
    <w:rsid w:val="00D3178C"/>
    <w:rsid w:val="00D31EA5"/>
    <w:rsid w:val="00D32687"/>
    <w:rsid w:val="00D34DD4"/>
    <w:rsid w:val="00D35219"/>
    <w:rsid w:val="00D37333"/>
    <w:rsid w:val="00D37B18"/>
    <w:rsid w:val="00D37FA7"/>
    <w:rsid w:val="00D4078B"/>
    <w:rsid w:val="00D414C4"/>
    <w:rsid w:val="00D41DA0"/>
    <w:rsid w:val="00D427B8"/>
    <w:rsid w:val="00D43A97"/>
    <w:rsid w:val="00D43AF1"/>
    <w:rsid w:val="00D445E5"/>
    <w:rsid w:val="00D44616"/>
    <w:rsid w:val="00D452B9"/>
    <w:rsid w:val="00D45883"/>
    <w:rsid w:val="00D47CA1"/>
    <w:rsid w:val="00D503B1"/>
    <w:rsid w:val="00D503F8"/>
    <w:rsid w:val="00D5050F"/>
    <w:rsid w:val="00D508FC"/>
    <w:rsid w:val="00D50EFF"/>
    <w:rsid w:val="00D52586"/>
    <w:rsid w:val="00D530A9"/>
    <w:rsid w:val="00D538D0"/>
    <w:rsid w:val="00D54552"/>
    <w:rsid w:val="00D55BF1"/>
    <w:rsid w:val="00D56791"/>
    <w:rsid w:val="00D579B3"/>
    <w:rsid w:val="00D605BB"/>
    <w:rsid w:val="00D63121"/>
    <w:rsid w:val="00D63375"/>
    <w:rsid w:val="00D63BF7"/>
    <w:rsid w:val="00D64C1F"/>
    <w:rsid w:val="00D64EC6"/>
    <w:rsid w:val="00D666BB"/>
    <w:rsid w:val="00D67808"/>
    <w:rsid w:val="00D67D4F"/>
    <w:rsid w:val="00D702EB"/>
    <w:rsid w:val="00D707E3"/>
    <w:rsid w:val="00D7099A"/>
    <w:rsid w:val="00D73814"/>
    <w:rsid w:val="00D747A1"/>
    <w:rsid w:val="00D74ED9"/>
    <w:rsid w:val="00D7688D"/>
    <w:rsid w:val="00D76C4C"/>
    <w:rsid w:val="00D77274"/>
    <w:rsid w:val="00D77AA9"/>
    <w:rsid w:val="00D8172A"/>
    <w:rsid w:val="00D82787"/>
    <w:rsid w:val="00D83A59"/>
    <w:rsid w:val="00D83D49"/>
    <w:rsid w:val="00D84919"/>
    <w:rsid w:val="00D85B76"/>
    <w:rsid w:val="00D86003"/>
    <w:rsid w:val="00D87A76"/>
    <w:rsid w:val="00D91B03"/>
    <w:rsid w:val="00D93149"/>
    <w:rsid w:val="00D93CDA"/>
    <w:rsid w:val="00D94F8B"/>
    <w:rsid w:val="00D95BCE"/>
    <w:rsid w:val="00D973B2"/>
    <w:rsid w:val="00DA000C"/>
    <w:rsid w:val="00DA0AFA"/>
    <w:rsid w:val="00DA18E7"/>
    <w:rsid w:val="00DA1FF1"/>
    <w:rsid w:val="00DA2C2E"/>
    <w:rsid w:val="00DA316A"/>
    <w:rsid w:val="00DA33A6"/>
    <w:rsid w:val="00DA4426"/>
    <w:rsid w:val="00DA5538"/>
    <w:rsid w:val="00DA61B0"/>
    <w:rsid w:val="00DB19F7"/>
    <w:rsid w:val="00DB1B67"/>
    <w:rsid w:val="00DB2A06"/>
    <w:rsid w:val="00DB465E"/>
    <w:rsid w:val="00DB4F14"/>
    <w:rsid w:val="00DB5431"/>
    <w:rsid w:val="00DB5A7A"/>
    <w:rsid w:val="00DB6BBB"/>
    <w:rsid w:val="00DC1587"/>
    <w:rsid w:val="00DC1EE9"/>
    <w:rsid w:val="00DC268F"/>
    <w:rsid w:val="00DC2A66"/>
    <w:rsid w:val="00DC3438"/>
    <w:rsid w:val="00DC4ABD"/>
    <w:rsid w:val="00DC5454"/>
    <w:rsid w:val="00DC61E4"/>
    <w:rsid w:val="00DC76F8"/>
    <w:rsid w:val="00DD08D1"/>
    <w:rsid w:val="00DD09C6"/>
    <w:rsid w:val="00DD0BC4"/>
    <w:rsid w:val="00DD0E2A"/>
    <w:rsid w:val="00DD17AE"/>
    <w:rsid w:val="00DD271E"/>
    <w:rsid w:val="00DD338F"/>
    <w:rsid w:val="00DD458A"/>
    <w:rsid w:val="00DD475D"/>
    <w:rsid w:val="00DD52FB"/>
    <w:rsid w:val="00DD6662"/>
    <w:rsid w:val="00DD7973"/>
    <w:rsid w:val="00DE20B4"/>
    <w:rsid w:val="00DE2A83"/>
    <w:rsid w:val="00DE2AC7"/>
    <w:rsid w:val="00DE354A"/>
    <w:rsid w:val="00DE3DEB"/>
    <w:rsid w:val="00DE471D"/>
    <w:rsid w:val="00DE7852"/>
    <w:rsid w:val="00DF10A0"/>
    <w:rsid w:val="00DF1FC9"/>
    <w:rsid w:val="00DF2511"/>
    <w:rsid w:val="00DF25F2"/>
    <w:rsid w:val="00DF272D"/>
    <w:rsid w:val="00DF2D65"/>
    <w:rsid w:val="00DF472B"/>
    <w:rsid w:val="00DF4C15"/>
    <w:rsid w:val="00DF552E"/>
    <w:rsid w:val="00DF68A3"/>
    <w:rsid w:val="00DF6CE8"/>
    <w:rsid w:val="00DF7E59"/>
    <w:rsid w:val="00E00FF1"/>
    <w:rsid w:val="00E011F1"/>
    <w:rsid w:val="00E01710"/>
    <w:rsid w:val="00E01817"/>
    <w:rsid w:val="00E02721"/>
    <w:rsid w:val="00E02AB4"/>
    <w:rsid w:val="00E02D45"/>
    <w:rsid w:val="00E03709"/>
    <w:rsid w:val="00E04A68"/>
    <w:rsid w:val="00E053D3"/>
    <w:rsid w:val="00E07740"/>
    <w:rsid w:val="00E10440"/>
    <w:rsid w:val="00E110FF"/>
    <w:rsid w:val="00E1128C"/>
    <w:rsid w:val="00E1171E"/>
    <w:rsid w:val="00E15F7B"/>
    <w:rsid w:val="00E16411"/>
    <w:rsid w:val="00E16538"/>
    <w:rsid w:val="00E166F3"/>
    <w:rsid w:val="00E1798E"/>
    <w:rsid w:val="00E17DEC"/>
    <w:rsid w:val="00E200BC"/>
    <w:rsid w:val="00E20704"/>
    <w:rsid w:val="00E20962"/>
    <w:rsid w:val="00E20AED"/>
    <w:rsid w:val="00E21130"/>
    <w:rsid w:val="00E26258"/>
    <w:rsid w:val="00E26499"/>
    <w:rsid w:val="00E3037F"/>
    <w:rsid w:val="00E32E52"/>
    <w:rsid w:val="00E3318F"/>
    <w:rsid w:val="00E33AF1"/>
    <w:rsid w:val="00E34CF3"/>
    <w:rsid w:val="00E34D87"/>
    <w:rsid w:val="00E34E3A"/>
    <w:rsid w:val="00E3564F"/>
    <w:rsid w:val="00E366E6"/>
    <w:rsid w:val="00E3790C"/>
    <w:rsid w:val="00E40745"/>
    <w:rsid w:val="00E4096B"/>
    <w:rsid w:val="00E41146"/>
    <w:rsid w:val="00E41EE5"/>
    <w:rsid w:val="00E42B53"/>
    <w:rsid w:val="00E44945"/>
    <w:rsid w:val="00E4586B"/>
    <w:rsid w:val="00E45DE6"/>
    <w:rsid w:val="00E4696E"/>
    <w:rsid w:val="00E52578"/>
    <w:rsid w:val="00E52997"/>
    <w:rsid w:val="00E53535"/>
    <w:rsid w:val="00E5385B"/>
    <w:rsid w:val="00E53CDD"/>
    <w:rsid w:val="00E54C1D"/>
    <w:rsid w:val="00E56209"/>
    <w:rsid w:val="00E56F57"/>
    <w:rsid w:val="00E5733A"/>
    <w:rsid w:val="00E625D7"/>
    <w:rsid w:val="00E6271B"/>
    <w:rsid w:val="00E62847"/>
    <w:rsid w:val="00E648F1"/>
    <w:rsid w:val="00E7059F"/>
    <w:rsid w:val="00E73CB7"/>
    <w:rsid w:val="00E74DBC"/>
    <w:rsid w:val="00E75EFA"/>
    <w:rsid w:val="00E76862"/>
    <w:rsid w:val="00E76907"/>
    <w:rsid w:val="00E7750C"/>
    <w:rsid w:val="00E77D44"/>
    <w:rsid w:val="00E80C36"/>
    <w:rsid w:val="00E80ECC"/>
    <w:rsid w:val="00E80FC7"/>
    <w:rsid w:val="00E81078"/>
    <w:rsid w:val="00E82646"/>
    <w:rsid w:val="00E83624"/>
    <w:rsid w:val="00E83A9B"/>
    <w:rsid w:val="00E83D66"/>
    <w:rsid w:val="00E84E7B"/>
    <w:rsid w:val="00E855E9"/>
    <w:rsid w:val="00E856C0"/>
    <w:rsid w:val="00E85DCB"/>
    <w:rsid w:val="00E87BCD"/>
    <w:rsid w:val="00E90318"/>
    <w:rsid w:val="00E90F40"/>
    <w:rsid w:val="00E9254A"/>
    <w:rsid w:val="00E948F9"/>
    <w:rsid w:val="00E963FB"/>
    <w:rsid w:val="00E971C4"/>
    <w:rsid w:val="00EA0DE0"/>
    <w:rsid w:val="00EA1409"/>
    <w:rsid w:val="00EA254B"/>
    <w:rsid w:val="00EA33FF"/>
    <w:rsid w:val="00EA4340"/>
    <w:rsid w:val="00EA4C5E"/>
    <w:rsid w:val="00EA5494"/>
    <w:rsid w:val="00EA5A81"/>
    <w:rsid w:val="00EA5ACA"/>
    <w:rsid w:val="00EA6606"/>
    <w:rsid w:val="00EA6B4D"/>
    <w:rsid w:val="00EA7773"/>
    <w:rsid w:val="00EB0494"/>
    <w:rsid w:val="00EB06EA"/>
    <w:rsid w:val="00EB0704"/>
    <w:rsid w:val="00EB1E63"/>
    <w:rsid w:val="00EB257A"/>
    <w:rsid w:val="00EB2E50"/>
    <w:rsid w:val="00EB459B"/>
    <w:rsid w:val="00EB57FA"/>
    <w:rsid w:val="00EB5A88"/>
    <w:rsid w:val="00EB635E"/>
    <w:rsid w:val="00EB6C27"/>
    <w:rsid w:val="00EB7B98"/>
    <w:rsid w:val="00EC1382"/>
    <w:rsid w:val="00EC148F"/>
    <w:rsid w:val="00EC1CB1"/>
    <w:rsid w:val="00EC2927"/>
    <w:rsid w:val="00EC2941"/>
    <w:rsid w:val="00EC2AC2"/>
    <w:rsid w:val="00EC34B0"/>
    <w:rsid w:val="00EC3CC3"/>
    <w:rsid w:val="00EC6602"/>
    <w:rsid w:val="00EC6D34"/>
    <w:rsid w:val="00EC748C"/>
    <w:rsid w:val="00ED01E0"/>
    <w:rsid w:val="00ED0DA5"/>
    <w:rsid w:val="00ED1A8D"/>
    <w:rsid w:val="00ED1E61"/>
    <w:rsid w:val="00ED22C8"/>
    <w:rsid w:val="00ED2D7C"/>
    <w:rsid w:val="00ED2E5A"/>
    <w:rsid w:val="00ED376D"/>
    <w:rsid w:val="00ED39D6"/>
    <w:rsid w:val="00ED3DA9"/>
    <w:rsid w:val="00ED3F7A"/>
    <w:rsid w:val="00ED5CDB"/>
    <w:rsid w:val="00ED5F8E"/>
    <w:rsid w:val="00ED6691"/>
    <w:rsid w:val="00ED7EE6"/>
    <w:rsid w:val="00EE02A9"/>
    <w:rsid w:val="00EE05E6"/>
    <w:rsid w:val="00EE0CFC"/>
    <w:rsid w:val="00EE18FE"/>
    <w:rsid w:val="00EE220E"/>
    <w:rsid w:val="00EE2914"/>
    <w:rsid w:val="00EE5DCB"/>
    <w:rsid w:val="00EE615D"/>
    <w:rsid w:val="00EE6436"/>
    <w:rsid w:val="00EE6479"/>
    <w:rsid w:val="00EE70ED"/>
    <w:rsid w:val="00EE78BD"/>
    <w:rsid w:val="00EE7D6D"/>
    <w:rsid w:val="00EF0508"/>
    <w:rsid w:val="00EF066D"/>
    <w:rsid w:val="00EF2DD8"/>
    <w:rsid w:val="00EF32D8"/>
    <w:rsid w:val="00EF3476"/>
    <w:rsid w:val="00EF5017"/>
    <w:rsid w:val="00EF553E"/>
    <w:rsid w:val="00EF564C"/>
    <w:rsid w:val="00F00284"/>
    <w:rsid w:val="00F01D5E"/>
    <w:rsid w:val="00F01E3F"/>
    <w:rsid w:val="00F03031"/>
    <w:rsid w:val="00F04B1D"/>
    <w:rsid w:val="00F05A0D"/>
    <w:rsid w:val="00F05F05"/>
    <w:rsid w:val="00F06C04"/>
    <w:rsid w:val="00F06D88"/>
    <w:rsid w:val="00F07F23"/>
    <w:rsid w:val="00F10E45"/>
    <w:rsid w:val="00F11596"/>
    <w:rsid w:val="00F12019"/>
    <w:rsid w:val="00F12667"/>
    <w:rsid w:val="00F14D8B"/>
    <w:rsid w:val="00F15159"/>
    <w:rsid w:val="00F1726A"/>
    <w:rsid w:val="00F1763C"/>
    <w:rsid w:val="00F206BA"/>
    <w:rsid w:val="00F20D4E"/>
    <w:rsid w:val="00F217E5"/>
    <w:rsid w:val="00F21927"/>
    <w:rsid w:val="00F24A39"/>
    <w:rsid w:val="00F2523A"/>
    <w:rsid w:val="00F258B5"/>
    <w:rsid w:val="00F26BAA"/>
    <w:rsid w:val="00F35945"/>
    <w:rsid w:val="00F368C3"/>
    <w:rsid w:val="00F36BD1"/>
    <w:rsid w:val="00F37189"/>
    <w:rsid w:val="00F376B6"/>
    <w:rsid w:val="00F37DDD"/>
    <w:rsid w:val="00F40BC6"/>
    <w:rsid w:val="00F41E2A"/>
    <w:rsid w:val="00F41F06"/>
    <w:rsid w:val="00F4333E"/>
    <w:rsid w:val="00F43B45"/>
    <w:rsid w:val="00F44100"/>
    <w:rsid w:val="00F44345"/>
    <w:rsid w:val="00F4500C"/>
    <w:rsid w:val="00F456BC"/>
    <w:rsid w:val="00F45729"/>
    <w:rsid w:val="00F458D6"/>
    <w:rsid w:val="00F45C06"/>
    <w:rsid w:val="00F46BE4"/>
    <w:rsid w:val="00F47EEE"/>
    <w:rsid w:val="00F5252F"/>
    <w:rsid w:val="00F528C8"/>
    <w:rsid w:val="00F52B12"/>
    <w:rsid w:val="00F52E75"/>
    <w:rsid w:val="00F53B50"/>
    <w:rsid w:val="00F57948"/>
    <w:rsid w:val="00F57C7D"/>
    <w:rsid w:val="00F601AA"/>
    <w:rsid w:val="00F60BE6"/>
    <w:rsid w:val="00F61699"/>
    <w:rsid w:val="00F6183B"/>
    <w:rsid w:val="00F629FE"/>
    <w:rsid w:val="00F64891"/>
    <w:rsid w:val="00F65BE3"/>
    <w:rsid w:val="00F65C51"/>
    <w:rsid w:val="00F66443"/>
    <w:rsid w:val="00F67047"/>
    <w:rsid w:val="00F673C3"/>
    <w:rsid w:val="00F70339"/>
    <w:rsid w:val="00F71151"/>
    <w:rsid w:val="00F721CE"/>
    <w:rsid w:val="00F72D25"/>
    <w:rsid w:val="00F74A2B"/>
    <w:rsid w:val="00F7622E"/>
    <w:rsid w:val="00F76496"/>
    <w:rsid w:val="00F77245"/>
    <w:rsid w:val="00F7727B"/>
    <w:rsid w:val="00F82628"/>
    <w:rsid w:val="00F828F7"/>
    <w:rsid w:val="00F833BB"/>
    <w:rsid w:val="00F84188"/>
    <w:rsid w:val="00F843DA"/>
    <w:rsid w:val="00F84FD2"/>
    <w:rsid w:val="00F85775"/>
    <w:rsid w:val="00F86F23"/>
    <w:rsid w:val="00F87224"/>
    <w:rsid w:val="00F907D4"/>
    <w:rsid w:val="00F94851"/>
    <w:rsid w:val="00F94DA1"/>
    <w:rsid w:val="00F953EF"/>
    <w:rsid w:val="00F961A8"/>
    <w:rsid w:val="00F96697"/>
    <w:rsid w:val="00F97EE6"/>
    <w:rsid w:val="00FA0DED"/>
    <w:rsid w:val="00FA1377"/>
    <w:rsid w:val="00FA18AE"/>
    <w:rsid w:val="00FA1E72"/>
    <w:rsid w:val="00FA208D"/>
    <w:rsid w:val="00FA3789"/>
    <w:rsid w:val="00FA3E7B"/>
    <w:rsid w:val="00FA4168"/>
    <w:rsid w:val="00FA50B5"/>
    <w:rsid w:val="00FA5CA9"/>
    <w:rsid w:val="00FA7916"/>
    <w:rsid w:val="00FB082A"/>
    <w:rsid w:val="00FB19FE"/>
    <w:rsid w:val="00FB1A4F"/>
    <w:rsid w:val="00FB4F19"/>
    <w:rsid w:val="00FB79AB"/>
    <w:rsid w:val="00FC2345"/>
    <w:rsid w:val="00FC2356"/>
    <w:rsid w:val="00FC23A9"/>
    <w:rsid w:val="00FC395E"/>
    <w:rsid w:val="00FC4BB9"/>
    <w:rsid w:val="00FC5A64"/>
    <w:rsid w:val="00FC60AA"/>
    <w:rsid w:val="00FC6591"/>
    <w:rsid w:val="00FC6B0F"/>
    <w:rsid w:val="00FD141B"/>
    <w:rsid w:val="00FD1569"/>
    <w:rsid w:val="00FD2BB2"/>
    <w:rsid w:val="00FD4C52"/>
    <w:rsid w:val="00FD62A7"/>
    <w:rsid w:val="00FD6E1D"/>
    <w:rsid w:val="00FD73C1"/>
    <w:rsid w:val="00FD7A0B"/>
    <w:rsid w:val="00FE009C"/>
    <w:rsid w:val="00FE0794"/>
    <w:rsid w:val="00FE0E56"/>
    <w:rsid w:val="00FE1A0E"/>
    <w:rsid w:val="00FE21AE"/>
    <w:rsid w:val="00FE2A6A"/>
    <w:rsid w:val="00FE2EC9"/>
    <w:rsid w:val="00FE324C"/>
    <w:rsid w:val="00FE3483"/>
    <w:rsid w:val="00FE34E4"/>
    <w:rsid w:val="00FE3917"/>
    <w:rsid w:val="00FE41FD"/>
    <w:rsid w:val="00FE506B"/>
    <w:rsid w:val="00FE61B8"/>
    <w:rsid w:val="00FE6E1A"/>
    <w:rsid w:val="00FF0331"/>
    <w:rsid w:val="00FF0A77"/>
    <w:rsid w:val="00FF0FC9"/>
    <w:rsid w:val="00FF11D9"/>
    <w:rsid w:val="00FF18B2"/>
    <w:rsid w:val="00FF1AB6"/>
    <w:rsid w:val="00FF1FC5"/>
    <w:rsid w:val="00FF4539"/>
    <w:rsid w:val="00FF45A6"/>
    <w:rsid w:val="00FF4FE2"/>
    <w:rsid w:val="00FF5A8E"/>
    <w:rsid w:val="00FF5CA7"/>
    <w:rsid w:val="03555C9D"/>
    <w:rsid w:val="0A36039E"/>
    <w:rsid w:val="1AED6A33"/>
    <w:rsid w:val="3B145AF3"/>
    <w:rsid w:val="539D4C28"/>
    <w:rsid w:val="5FDC283D"/>
    <w:rsid w:val="62EF200D"/>
    <w:rsid w:val="6AB55624"/>
    <w:rsid w:val="71AB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EFB40B4"/>
  <w15:docId w15:val="{CDC5C2D6-579B-4B24-A9D4-78E8575C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5B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1E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both"/>
      <w:outlineLvl w:val="3"/>
    </w:pPr>
    <w:rPr>
      <w:b/>
      <w:i/>
      <w:sz w:val="24"/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/>
      <w:sz w:val="16"/>
      <w:szCs w:val="16"/>
    </w:rPr>
  </w:style>
  <w:style w:type="paragraph" w:styleId="Corpotesto">
    <w:name w:val="Body Text"/>
    <w:basedOn w:val="Normale"/>
    <w:link w:val="CorpotestoCarattere"/>
    <w:qFormat/>
    <w:pPr>
      <w:jc w:val="center"/>
    </w:pPr>
    <w:rPr>
      <w:smallCap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Didascalia">
    <w:name w:val="caption"/>
    <w:basedOn w:val="Normale"/>
    <w:next w:val="Normale"/>
    <w:qFormat/>
    <w:pPr>
      <w:tabs>
        <w:tab w:val="left" w:pos="5245"/>
      </w:tabs>
    </w:pPr>
    <w:rPr>
      <w:b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  <w:rPr>
      <w:rFonts w:ascii="Calibri" w:eastAsia="Calibri" w:hAnsi="Calibri"/>
    </w:rPr>
  </w:style>
  <w:style w:type="character" w:styleId="Rimandonotaapidipagina">
    <w:name w:val="footnote reference"/>
    <w:uiPriority w:val="99"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PreformattatoHTML">
    <w:name w:val="HTML Preformatted"/>
    <w:link w:val="PreformattatoHTMLCarattere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unhideWhenUsed/>
    <w:qFormat/>
    <w:rPr>
      <w:color w:val="0000FF"/>
      <w:u w:val="single"/>
    </w:rPr>
  </w:style>
  <w:style w:type="paragraph" w:styleId="NormaleWeb">
    <w:name w:val="Normal (Web)"/>
    <w:basedOn w:val="Normale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PidipaginaCarattere">
    <w:name w:val="Piè di pagina Carattere"/>
    <w:link w:val="Pidipagina"/>
    <w:uiPriority w:val="99"/>
    <w:rPr>
      <w:rFonts w:ascii="Calibri" w:eastAsia="Calibri" w:hAnsi="Calibri" w:cs="Times New Roman"/>
    </w:r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rPr>
      <w:rFonts w:ascii="Times New Roman" w:eastAsia="Times New Roman" w:hAnsi="Times New Roman" w:cs="Times New Roman"/>
      <w:smallCaps/>
      <w:sz w:val="20"/>
      <w:szCs w:val="20"/>
      <w:lang w:eastAsia="it-IT"/>
    </w:rPr>
  </w:style>
  <w:style w:type="paragraph" w:styleId="Nessunaspaziatura">
    <w:name w:val="No Spacing"/>
    <w:link w:val="NessunaspaziaturaCarattere"/>
    <w:uiPriority w:val="1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qFormat/>
    <w:rPr>
      <w:rFonts w:eastAsia="Times New Roman"/>
      <w:sz w:val="22"/>
      <w:szCs w:val="22"/>
      <w:lang w:val="it-IT" w:eastAsia="en-US" w:bidi="ar-SA"/>
    </w:rPr>
  </w:style>
  <w:style w:type="character" w:customStyle="1" w:styleId="TestonotaapidipaginaCarattere">
    <w:name w:val="Testo nota a piè di pagina Carattere"/>
    <w:link w:val="Testonotaapidipagina"/>
    <w:uiPriority w:val="99"/>
    <w:qFormat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uto-style17">
    <w:name w:val="auto-style17"/>
    <w:basedOn w:val="Normale"/>
    <w:qFormat/>
    <w:pPr>
      <w:spacing w:after="45"/>
      <w:ind w:left="375" w:right="375"/>
    </w:pPr>
    <w:rPr>
      <w:rFonts w:ascii="Tahoma" w:hAnsi="Tahoma" w:cs="Tahoma"/>
      <w:color w:val="000080"/>
      <w:sz w:val="24"/>
      <w:szCs w:val="24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Times New Roman" w:eastAsia="Times New Roman" w:hAnsi="Times New Roman"/>
    </w:rPr>
  </w:style>
  <w:style w:type="paragraph" w:customStyle="1" w:styleId="Corpodeltesto21">
    <w:name w:val="Corpo del testo 21"/>
    <w:basedOn w:val="Normale"/>
    <w:qFormat/>
    <w:pPr>
      <w:jc w:val="both"/>
    </w:pPr>
    <w:rPr>
      <w:rFonts w:ascii="Arial" w:hAnsi="Arial"/>
      <w:b/>
      <w:sz w:val="28"/>
      <w:u w:val="single"/>
    </w:rPr>
  </w:style>
  <w:style w:type="paragraph" w:customStyle="1" w:styleId="Testo">
    <w:name w:val="Testo"/>
    <w:basedOn w:val="Normale"/>
    <w:qFormat/>
    <w:pPr>
      <w:tabs>
        <w:tab w:val="center" w:pos="2552"/>
      </w:tabs>
    </w:pPr>
    <w:rPr>
      <w:sz w:val="24"/>
    </w:rPr>
  </w:style>
  <w:style w:type="character" w:customStyle="1" w:styleId="Corpodeltesto3Carattere">
    <w:name w:val="Corpo del testo 3 Carattere"/>
    <w:link w:val="Corpodeltesto3"/>
    <w:uiPriority w:val="99"/>
    <w:semiHidden/>
    <w:qFormat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Pr>
      <w:rFonts w:asciiTheme="majorHAnsi" w:eastAsiaTheme="majorEastAsia" w:hAnsiTheme="majorHAnsi" w:cstheme="majorBidi"/>
      <w:color w:val="244061" w:themeColor="accent1" w:themeShade="80"/>
    </w:rPr>
  </w:style>
  <w:style w:type="paragraph" w:customStyle="1" w:styleId="Corpodeltesto1">
    <w:name w:val="Corpo del testo1"/>
    <w:basedOn w:val="Normale"/>
    <w:link w:val="CorpodeltestoCarattere"/>
    <w:qFormat/>
    <w:pPr>
      <w:jc w:val="center"/>
    </w:pPr>
    <w:rPr>
      <w:smallCaps/>
    </w:rPr>
  </w:style>
  <w:style w:type="character" w:customStyle="1" w:styleId="CorpodeltestoCarattere">
    <w:name w:val="Corpo del testo Carattere"/>
    <w:link w:val="Corpodeltesto1"/>
    <w:qFormat/>
    <w:rPr>
      <w:rFonts w:ascii="Times New Roman" w:eastAsia="Times New Roman" w:hAnsi="Times New Roman"/>
      <w:smallCaps/>
    </w:rPr>
  </w:style>
  <w:style w:type="paragraph" w:customStyle="1" w:styleId="testo0">
    <w:name w:val="testo"/>
    <w:basedOn w:val="Normale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qFormat/>
    <w:locked/>
    <w:rPr>
      <w:smallCaps/>
      <w:sz w:val="22"/>
      <w:szCs w:val="22"/>
      <w:lang w:eastAsia="en-US"/>
    </w:rPr>
  </w:style>
  <w:style w:type="character" w:customStyle="1" w:styleId="provvnumcomma">
    <w:name w:val="provv_numcomma"/>
    <w:basedOn w:val="Carpredefinitoparagrafo"/>
    <w:rsid w:val="00142496"/>
  </w:style>
  <w:style w:type="character" w:customStyle="1" w:styleId="linkneltesto">
    <w:name w:val="link_nel_testo"/>
    <w:basedOn w:val="Carpredefinitoparagrafo"/>
    <w:rsid w:val="00142496"/>
  </w:style>
  <w:style w:type="character" w:styleId="Enfasicorsivo">
    <w:name w:val="Emphasis"/>
    <w:basedOn w:val="Carpredefinitoparagrafo"/>
    <w:uiPriority w:val="20"/>
    <w:qFormat/>
    <w:rsid w:val="00787A77"/>
    <w:rPr>
      <w:i/>
      <w:iCs/>
    </w:rPr>
  </w:style>
  <w:style w:type="paragraph" w:customStyle="1" w:styleId="atext">
    <w:name w:val="atext"/>
    <w:basedOn w:val="Normale"/>
    <w:rsid w:val="00C305B2"/>
    <w:pPr>
      <w:spacing w:before="100" w:beforeAutospacing="1" w:after="100" w:afterAutospacing="1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1817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1E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05F05"/>
    <w:rPr>
      <w:rFonts w:ascii="SimSun" w:hAnsi="SimSun"/>
      <w:sz w:val="24"/>
      <w:szCs w:val="24"/>
      <w:lang w:val="en-US" w:eastAsia="zh-CN"/>
    </w:rPr>
  </w:style>
  <w:style w:type="paragraph" w:customStyle="1" w:styleId="wkit-indentation-level-0">
    <w:name w:val="wkit-indentation-level-0"/>
    <w:basedOn w:val="Normale"/>
    <w:rsid w:val="009B6680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14C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4C7E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4C7E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4C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4C7E"/>
    <w:rPr>
      <w:rFonts w:eastAsia="Times New Roman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5B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39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0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3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nfagricoltura.i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fagricoltura.it" TargetMode="External"/><Relationship Id="rId1" Type="http://schemas.openxmlformats.org/officeDocument/2006/relationships/hyperlink" Target="mailto:sindacal@confagricoltur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C1F8D3075C74FA308D48C97A11684" ma:contentTypeVersion="15" ma:contentTypeDescription="Creare un nuovo documento." ma:contentTypeScope="" ma:versionID="bc2af2effd3a42b97c68fc12935de104">
  <xsd:schema xmlns:xsd="http://www.w3.org/2001/XMLSchema" xmlns:xs="http://www.w3.org/2001/XMLSchema" xmlns:p="http://schemas.microsoft.com/office/2006/metadata/properties" xmlns:ns2="11e8333a-f6a4-4546-afdb-481fee070c60" xmlns:ns3="b3d349d6-97dc-4c8c-b9ac-782ff0b8bf4d" targetNamespace="http://schemas.microsoft.com/office/2006/metadata/properties" ma:root="true" ma:fieldsID="1bb17da65cfa8f18d14b2af780fc6e16" ns2:_="" ns3:_="">
    <xsd:import namespace="11e8333a-f6a4-4546-afdb-481fee070c60"/>
    <xsd:import namespace="b3d349d6-97dc-4c8c-b9ac-782ff0b8b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333a-f6a4-4546-afdb-481fee07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ae76464-e3e7-40f0-90c8-9bd418b59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349d6-97dc-4c8c-b9ac-782ff0b8bf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45ef3f-8424-4a56-a5a9-539e25e0c247}" ma:internalName="TaxCatchAll" ma:showField="CatchAllData" ma:web="b3d349d6-97dc-4c8c-b9ac-782ff0b8bf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11e8333a-f6a4-4546-afdb-481fee070c60">
      <Terms xmlns="http://schemas.microsoft.com/office/infopath/2007/PartnerControls"/>
    </lcf76f155ced4ddcb4097134ff3c332f>
    <TaxCatchAll xmlns="b3d349d6-97dc-4c8c-b9ac-782ff0b8bf4d" xsi:nil="true"/>
  </documentManagement>
</p:properties>
</file>

<file path=customXml/itemProps1.xml><?xml version="1.0" encoding="utf-8"?>
<ds:datastoreItem xmlns:ds="http://schemas.openxmlformats.org/officeDocument/2006/customXml" ds:itemID="{3A3288AE-086E-43D3-AC92-A4686EF1E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90E82-A07D-4CE7-8D48-7FCC480ED3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09111B-E437-4582-BB50-D97C542F9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333a-f6a4-4546-afdb-481fee070c60"/>
    <ds:schemaRef ds:uri="b3d349d6-97dc-4c8c-b9ac-782ff0b8b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C52E30-20FD-4B37-966F-897AD0371463}">
  <ds:schemaRefs>
    <ds:schemaRef ds:uri="http://schemas.microsoft.com/office/2006/metadata/properties"/>
    <ds:schemaRef ds:uri="11e8333a-f6a4-4546-afdb-481fee070c60"/>
    <ds:schemaRef ds:uri="http://schemas.microsoft.com/office/infopath/2007/PartnerControls"/>
    <ds:schemaRef ds:uri="b3d349d6-97dc-4c8c-b9ac-782ff0b8bf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ANNARITA FIDENTI</dc:creator>
  <cp:lastModifiedBy>Francesca Fiorucci</cp:lastModifiedBy>
  <cp:revision>12</cp:revision>
  <cp:lastPrinted>2023-06-06T15:34:00Z</cp:lastPrinted>
  <dcterms:created xsi:type="dcterms:W3CDTF">2026-08-07T07:59:00Z</dcterms:created>
  <dcterms:modified xsi:type="dcterms:W3CDTF">2026-08-07T08:56:00Z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0x010100B63C1F8D3075C74FA308D48C97A11684</vt:lpwstr>
  </property>
  <property fmtid="{D5CDD505-2E9C-101B-9397-08002B2CF9AE}" pid="3" name="KSOProductBuildVer">
    <vt:lpwstr>1033-11.2.0.11341</vt:lpwstr>
  </property>
  <property fmtid="{D5CDD505-2E9C-101B-9397-08002B2CF9AE}" pid="4" name="ICV">
    <vt:lpwstr>92607FDEBA3C4C57BA10A95B5AFCE2CE</vt:lpwstr>
  </property>
</Properties>
</file>